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4AD76" w14:textId="77777777" w:rsidR="002C4A5E" w:rsidRDefault="002C4A5E" w:rsidP="002C4A5E">
      <w:pPr>
        <w:jc w:val="center"/>
        <w:rPr>
          <w:b/>
          <w:sz w:val="28"/>
        </w:rPr>
      </w:pPr>
    </w:p>
    <w:p w14:paraId="029F319B" w14:textId="77777777" w:rsidR="002C4A5E" w:rsidRDefault="002C4A5E" w:rsidP="002C4A5E">
      <w:pPr>
        <w:jc w:val="center"/>
        <w:rPr>
          <w:b/>
          <w:sz w:val="28"/>
        </w:rPr>
      </w:pPr>
    </w:p>
    <w:p w14:paraId="303EC175" w14:textId="77777777" w:rsidR="004130C9" w:rsidRPr="002C4A5E" w:rsidRDefault="002C4A5E" w:rsidP="002C4A5E">
      <w:pPr>
        <w:jc w:val="center"/>
        <w:rPr>
          <w:b/>
          <w:sz w:val="28"/>
        </w:rPr>
      </w:pPr>
      <w:r w:rsidRPr="002C4A5E">
        <w:rPr>
          <w:b/>
          <w:sz w:val="28"/>
        </w:rPr>
        <w:t>Performing Arts</w:t>
      </w:r>
    </w:p>
    <w:p w14:paraId="72906E2D" w14:textId="77777777" w:rsidR="002C4A5E" w:rsidRPr="002C4A5E" w:rsidRDefault="002C4A5E" w:rsidP="002C4A5E">
      <w:pPr>
        <w:jc w:val="center"/>
        <w:rPr>
          <w:b/>
          <w:sz w:val="28"/>
        </w:rPr>
      </w:pPr>
      <w:r w:rsidRPr="002C4A5E">
        <w:rPr>
          <w:b/>
          <w:sz w:val="28"/>
        </w:rPr>
        <w:t>Kit list</w:t>
      </w:r>
    </w:p>
    <w:p w14:paraId="0612D77E" w14:textId="77777777" w:rsidR="002C4A5E" w:rsidRDefault="002C4A5E"/>
    <w:p w14:paraId="1BE1A0E4" w14:textId="77777777" w:rsidR="002C4A5E" w:rsidRDefault="002C4A5E"/>
    <w:p w14:paraId="39E6136F" w14:textId="77777777" w:rsidR="002C4A5E" w:rsidRPr="002C4A5E" w:rsidRDefault="002C4A5E">
      <w:pPr>
        <w:rPr>
          <w:b/>
        </w:rPr>
      </w:pPr>
      <w:r w:rsidRPr="002C4A5E">
        <w:rPr>
          <w:b/>
        </w:rPr>
        <w:t xml:space="preserve">REHEARSAL WEAR </w:t>
      </w:r>
    </w:p>
    <w:p w14:paraId="4A84638A" w14:textId="77777777" w:rsidR="002C4A5E" w:rsidRDefault="002C4A5E">
      <w:r>
        <w:t xml:space="preserve">As a Performing Arts learner you will be working in rehearsals and practical workshops and so having appropriate clothing is essential for your success. Having a change of clothes is also very important as you will get hot and sweaty! All Performing Arts learners are required to wear specific rehearsal wear for all practical sessions. </w:t>
      </w:r>
    </w:p>
    <w:p w14:paraId="53EB7348" w14:textId="77777777" w:rsidR="002C4A5E" w:rsidRDefault="002C4A5E">
      <w:r>
        <w:t xml:space="preserve">This is for the following reasons: </w:t>
      </w:r>
    </w:p>
    <w:p w14:paraId="0AB27C4F" w14:textId="77777777" w:rsidR="002C4A5E" w:rsidRDefault="002C4A5E" w:rsidP="002C4A5E">
      <w:pPr>
        <w:pStyle w:val="ListParagraph"/>
        <w:numPr>
          <w:ilvl w:val="0"/>
          <w:numId w:val="2"/>
        </w:numPr>
      </w:pPr>
      <w:r>
        <w:t xml:space="preserve">Black is the standard ‘theatre’ colour for many performers and backstage workers. </w:t>
      </w:r>
    </w:p>
    <w:p w14:paraId="7C578C6E" w14:textId="77777777" w:rsidR="002C4A5E" w:rsidRDefault="002C4A5E" w:rsidP="002C4A5E">
      <w:pPr>
        <w:pStyle w:val="ListParagraph"/>
        <w:numPr>
          <w:ilvl w:val="0"/>
          <w:numId w:val="2"/>
        </w:numPr>
      </w:pPr>
      <w:r>
        <w:t xml:space="preserve">It is professional to do so. </w:t>
      </w:r>
    </w:p>
    <w:p w14:paraId="45B35ED5" w14:textId="77777777" w:rsidR="002C4A5E" w:rsidRDefault="002C4A5E" w:rsidP="002C4A5E">
      <w:pPr>
        <w:pStyle w:val="ListParagraph"/>
        <w:numPr>
          <w:ilvl w:val="0"/>
          <w:numId w:val="2"/>
        </w:numPr>
      </w:pPr>
      <w:r>
        <w:t xml:space="preserve">You need to be able to move freely and not feel self-conscious. </w:t>
      </w:r>
    </w:p>
    <w:p w14:paraId="0D49E96C" w14:textId="77777777" w:rsidR="002C4A5E" w:rsidRDefault="002C4A5E" w:rsidP="002C4A5E">
      <w:pPr>
        <w:pStyle w:val="ListParagraph"/>
        <w:numPr>
          <w:ilvl w:val="0"/>
          <w:numId w:val="2"/>
        </w:numPr>
      </w:pPr>
      <w:r>
        <w:t xml:space="preserve">As you move around you may roll on the floor or bend over and being appropriately covered up is important. </w:t>
      </w:r>
    </w:p>
    <w:p w14:paraId="678C981E" w14:textId="77777777" w:rsidR="002C4A5E" w:rsidRDefault="002C4A5E" w:rsidP="002C4A5E">
      <w:pPr>
        <w:pStyle w:val="ListParagraph"/>
        <w:numPr>
          <w:ilvl w:val="0"/>
          <w:numId w:val="2"/>
        </w:numPr>
      </w:pPr>
      <w:r>
        <w:t xml:space="preserve">We need an identity and formality to what we do when rehearsing and when on tour. </w:t>
      </w:r>
    </w:p>
    <w:p w14:paraId="17B4A678" w14:textId="77777777" w:rsidR="002C4A5E" w:rsidRDefault="002C4A5E" w:rsidP="002C4A5E">
      <w:pPr>
        <w:pStyle w:val="ListParagraph"/>
        <w:numPr>
          <w:ilvl w:val="0"/>
          <w:numId w:val="2"/>
        </w:numPr>
      </w:pPr>
      <w:r>
        <w:t xml:space="preserve">Hygiene. </w:t>
      </w:r>
    </w:p>
    <w:p w14:paraId="08630ED5" w14:textId="77777777" w:rsidR="002C4A5E" w:rsidRDefault="002C4A5E">
      <w:r>
        <w:t xml:space="preserve">The compulsory clothing requirements are as follows: </w:t>
      </w:r>
    </w:p>
    <w:p w14:paraId="5B3CAE8F" w14:textId="77777777" w:rsidR="002C4A5E" w:rsidRPr="002C4A5E" w:rsidRDefault="002C4A5E">
      <w:pPr>
        <w:rPr>
          <w:b/>
        </w:rPr>
      </w:pPr>
      <w:r w:rsidRPr="002C4A5E">
        <w:rPr>
          <w:b/>
        </w:rPr>
        <w:t xml:space="preserve">DANCE AND MUSICAL THEATRE ONLY </w:t>
      </w:r>
    </w:p>
    <w:p w14:paraId="42019218" w14:textId="77777777" w:rsidR="002C4A5E" w:rsidRDefault="002C4A5E" w:rsidP="002C4A5E">
      <w:pPr>
        <w:pStyle w:val="ListParagraph"/>
        <w:numPr>
          <w:ilvl w:val="0"/>
          <w:numId w:val="3"/>
        </w:numPr>
      </w:pPr>
      <w:r>
        <w:t xml:space="preserve">1 x pair of black jazz shoes* </w:t>
      </w:r>
    </w:p>
    <w:p w14:paraId="514E7D02" w14:textId="77777777" w:rsidR="002C4A5E" w:rsidRDefault="002C4A5E" w:rsidP="002C4A5E">
      <w:pPr>
        <w:pStyle w:val="ListParagraph"/>
        <w:numPr>
          <w:ilvl w:val="0"/>
          <w:numId w:val="3"/>
        </w:numPr>
      </w:pPr>
      <w:r>
        <w:t xml:space="preserve">1 x pair of black tap shoes* </w:t>
      </w:r>
    </w:p>
    <w:p w14:paraId="4B1E8AD8" w14:textId="77777777" w:rsidR="002C4A5E" w:rsidRDefault="002C4A5E" w:rsidP="002C4A5E">
      <w:pPr>
        <w:pStyle w:val="ListParagraph"/>
        <w:numPr>
          <w:ilvl w:val="0"/>
          <w:numId w:val="3"/>
        </w:numPr>
      </w:pPr>
      <w:r>
        <w:t xml:space="preserve">1 x pair of black ‘Character shoes’ are also useful* </w:t>
      </w:r>
    </w:p>
    <w:p w14:paraId="6DC1677E" w14:textId="77777777" w:rsidR="002C4A5E" w:rsidRDefault="002C4A5E" w:rsidP="002C4A5E">
      <w:pPr>
        <w:pStyle w:val="ListParagraph"/>
        <w:numPr>
          <w:ilvl w:val="0"/>
          <w:numId w:val="3"/>
        </w:numPr>
      </w:pPr>
      <w:r>
        <w:t xml:space="preserve">General black ‘dancewear’ e.g. black leotard (not low cut, lacy or backless). </w:t>
      </w:r>
    </w:p>
    <w:p w14:paraId="2FAC439C" w14:textId="77777777" w:rsidR="002C4A5E" w:rsidRDefault="002C4A5E" w:rsidP="002C4A5E">
      <w:pPr>
        <w:pStyle w:val="ListParagraph"/>
        <w:numPr>
          <w:ilvl w:val="0"/>
          <w:numId w:val="3"/>
        </w:numPr>
      </w:pPr>
      <w:r>
        <w:t xml:space="preserve">Suitable supportive underwear (e.g. sports bra or men’s supportive boxers/pants). </w:t>
      </w:r>
    </w:p>
    <w:p w14:paraId="7EAA94CE" w14:textId="77777777" w:rsidR="002C4A5E" w:rsidRDefault="002C4A5E"/>
    <w:p w14:paraId="711B9A92" w14:textId="77777777" w:rsidR="002C4A5E" w:rsidRDefault="002C4A5E"/>
    <w:p w14:paraId="4B05B711" w14:textId="77777777" w:rsidR="002C4A5E" w:rsidRDefault="002C4A5E"/>
    <w:p w14:paraId="354CF3E6" w14:textId="77777777" w:rsidR="002C4A5E" w:rsidRDefault="002C4A5E"/>
    <w:p w14:paraId="64358788" w14:textId="77777777" w:rsidR="002C4A5E" w:rsidRDefault="002C4A5E"/>
    <w:p w14:paraId="749D6975" w14:textId="77777777" w:rsidR="002C4A5E" w:rsidRDefault="002C4A5E"/>
    <w:p w14:paraId="55E3B3C6" w14:textId="77777777" w:rsidR="002C4A5E" w:rsidRDefault="002C4A5E"/>
    <w:p w14:paraId="1B749FF4" w14:textId="77777777" w:rsidR="002C4A5E" w:rsidRDefault="002C4A5E"/>
    <w:p w14:paraId="64291221" w14:textId="77777777" w:rsidR="002C4A5E" w:rsidRDefault="002C4A5E">
      <w:pPr>
        <w:rPr>
          <w:b/>
        </w:rPr>
      </w:pPr>
    </w:p>
    <w:p w14:paraId="16A96890" w14:textId="77777777" w:rsidR="002C4A5E" w:rsidRDefault="002C4A5E">
      <w:pPr>
        <w:rPr>
          <w:b/>
        </w:rPr>
      </w:pPr>
    </w:p>
    <w:p w14:paraId="7C1D175A" w14:textId="77777777" w:rsidR="002C4A5E" w:rsidRDefault="002C4A5E">
      <w:pPr>
        <w:rPr>
          <w:b/>
        </w:rPr>
      </w:pPr>
    </w:p>
    <w:p w14:paraId="0315DCFF" w14:textId="77777777" w:rsidR="002C4A5E" w:rsidRPr="002C4A5E" w:rsidRDefault="002C4A5E">
      <w:pPr>
        <w:rPr>
          <w:b/>
        </w:rPr>
      </w:pPr>
      <w:r w:rsidRPr="002C4A5E">
        <w:rPr>
          <w:b/>
        </w:rPr>
        <w:t xml:space="preserve">ALL PERFOMING ARTS STUDENTS (ACTING AND DANCE AND MUSICAL THEATRE) </w:t>
      </w:r>
    </w:p>
    <w:p w14:paraId="78CBDB81" w14:textId="77777777" w:rsidR="002C4A5E" w:rsidRDefault="002C4A5E" w:rsidP="002C4A5E">
      <w:pPr>
        <w:pStyle w:val="ListParagraph"/>
        <w:numPr>
          <w:ilvl w:val="0"/>
          <w:numId w:val="4"/>
        </w:numPr>
      </w:pPr>
      <w:r>
        <w:t xml:space="preserve">1 x pair of black plimsoll/pumps (indoor) shoes* </w:t>
      </w:r>
    </w:p>
    <w:p w14:paraId="3FB0DEE6" w14:textId="77777777" w:rsidR="002C4A5E" w:rsidRDefault="002C4A5E" w:rsidP="002C4A5E">
      <w:pPr>
        <w:pStyle w:val="ListParagraph"/>
        <w:numPr>
          <w:ilvl w:val="0"/>
          <w:numId w:val="4"/>
        </w:numPr>
      </w:pPr>
      <w:r>
        <w:t xml:space="preserve">At least 2 pairs of full length, plain black jogging bottoms or leggings (these must not have any logo, brands, stripes, zips or poppers on them) and leggings must not be see through! </w:t>
      </w:r>
    </w:p>
    <w:p w14:paraId="7F63F1D8" w14:textId="77777777" w:rsidR="002C4A5E" w:rsidRDefault="002C4A5E" w:rsidP="002C4A5E">
      <w:pPr>
        <w:pStyle w:val="ListParagraph"/>
        <w:numPr>
          <w:ilvl w:val="0"/>
          <w:numId w:val="4"/>
        </w:numPr>
      </w:pPr>
      <w:r>
        <w:t xml:space="preserve">At least 1 x Performing Arts logo T-Shirt, available from Performing Arts staff. £5 each </w:t>
      </w:r>
    </w:p>
    <w:p w14:paraId="3841F8EF" w14:textId="77777777" w:rsidR="002C4A5E" w:rsidRDefault="002C4A5E" w:rsidP="002C4A5E">
      <w:pPr>
        <w:pStyle w:val="ListParagraph"/>
        <w:numPr>
          <w:ilvl w:val="0"/>
          <w:numId w:val="4"/>
        </w:numPr>
      </w:pPr>
      <w:r>
        <w:t xml:space="preserve">At least 2 black t-shirts or polo shirts will be needed. </w:t>
      </w:r>
    </w:p>
    <w:p w14:paraId="55F7C044" w14:textId="77777777" w:rsidR="002C4A5E" w:rsidRDefault="002C4A5E" w:rsidP="002C4A5E">
      <w:pPr>
        <w:pStyle w:val="ListParagraph"/>
        <w:numPr>
          <w:ilvl w:val="0"/>
          <w:numId w:val="4"/>
        </w:numPr>
      </w:pPr>
      <w:r>
        <w:t xml:space="preserve">Hooded sweatshirts with our logo (zipped and non-zipped) available from Performing Arts Staff. £13 each </w:t>
      </w:r>
    </w:p>
    <w:p w14:paraId="1C97C992" w14:textId="77777777" w:rsidR="002C4A5E" w:rsidRDefault="002C4A5E" w:rsidP="002C4A5E">
      <w:pPr>
        <w:pStyle w:val="ListParagraph"/>
        <w:numPr>
          <w:ilvl w:val="0"/>
          <w:numId w:val="4"/>
        </w:numPr>
      </w:pPr>
      <w:r>
        <w:t xml:space="preserve">1 x Student Lanyard (these will be provided by the college and MUST be worn at all times while on college premises unless your tutor advises otherwise). If you lose your lanyard you must get a replacement immediately from main reception. </w:t>
      </w:r>
    </w:p>
    <w:p w14:paraId="061CA9DA" w14:textId="77777777" w:rsidR="002C4A5E" w:rsidRDefault="002C4A5E" w:rsidP="002C4A5E">
      <w:pPr>
        <w:pStyle w:val="ListParagraph"/>
        <w:numPr>
          <w:ilvl w:val="0"/>
          <w:numId w:val="4"/>
        </w:numPr>
      </w:pPr>
      <w:r>
        <w:t xml:space="preserve">Stationary including notebooks and folders. </w:t>
      </w:r>
    </w:p>
    <w:p w14:paraId="14ACD26F" w14:textId="77777777" w:rsidR="002C4A5E" w:rsidRDefault="002C4A5E" w:rsidP="002C4A5E">
      <w:pPr>
        <w:pStyle w:val="ListParagraph"/>
        <w:numPr>
          <w:ilvl w:val="0"/>
          <w:numId w:val="4"/>
        </w:numPr>
      </w:pPr>
      <w:r>
        <w:t xml:space="preserve">USB stick. </w:t>
      </w:r>
    </w:p>
    <w:p w14:paraId="4511B5AE" w14:textId="77777777" w:rsidR="002C4A5E" w:rsidRDefault="002C4A5E" w:rsidP="002C4A5E">
      <w:pPr>
        <w:pStyle w:val="ListParagraph"/>
        <w:numPr>
          <w:ilvl w:val="0"/>
          <w:numId w:val="4"/>
        </w:numPr>
      </w:pPr>
      <w:r>
        <w:t xml:space="preserve">Electronic device e.g. laptop or tablet would be hugely beneficial. </w:t>
      </w:r>
    </w:p>
    <w:p w14:paraId="5373A761" w14:textId="77777777" w:rsidR="002C4A5E" w:rsidRDefault="002C4A5E" w:rsidP="002C4A5E">
      <w:pPr>
        <w:pStyle w:val="ListParagraph"/>
        <w:numPr>
          <w:ilvl w:val="0"/>
          <w:numId w:val="4"/>
        </w:numPr>
      </w:pPr>
      <w:r>
        <w:t xml:space="preserve">NO vests, shorts, jeans or chinos. You must dress appropriately for practical work at all times. </w:t>
      </w:r>
    </w:p>
    <w:p w14:paraId="16E925E8" w14:textId="77777777" w:rsidR="002C4A5E" w:rsidRDefault="002C4A5E"/>
    <w:p w14:paraId="095FFDD1" w14:textId="02EDC267" w:rsidR="002C4A5E" w:rsidRDefault="002C4A5E">
      <w:r>
        <w:t xml:space="preserve">*These can be purchased quite cheaply </w:t>
      </w:r>
      <w:r w:rsidR="002173FB">
        <w:t xml:space="preserve">online, or from our </w:t>
      </w:r>
      <w:hyperlink r:id="rId10" w:history="1">
        <w:r w:rsidR="002173FB" w:rsidRPr="002173FB">
          <w:rPr>
            <w:rStyle w:val="Hyperlink"/>
          </w:rPr>
          <w:t>on</w:t>
        </w:r>
        <w:r w:rsidR="002173FB" w:rsidRPr="002173FB">
          <w:rPr>
            <w:rStyle w:val="Hyperlink"/>
          </w:rPr>
          <w:t>l</w:t>
        </w:r>
        <w:r w:rsidR="002173FB" w:rsidRPr="002173FB">
          <w:rPr>
            <w:rStyle w:val="Hyperlink"/>
          </w:rPr>
          <w:t>ine shop</w:t>
        </w:r>
      </w:hyperlink>
      <w:r w:rsidR="002173FB">
        <w:t xml:space="preserve">. </w:t>
      </w:r>
    </w:p>
    <w:sectPr w:rsidR="002C4A5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DAA71" w14:textId="77777777" w:rsidR="0003440A" w:rsidRDefault="0003440A" w:rsidP="00606F17">
      <w:pPr>
        <w:spacing w:after="0" w:line="240" w:lineRule="auto"/>
      </w:pPr>
      <w:r>
        <w:separator/>
      </w:r>
    </w:p>
  </w:endnote>
  <w:endnote w:type="continuationSeparator" w:id="0">
    <w:p w14:paraId="16AE746F" w14:textId="77777777" w:rsidR="0003440A" w:rsidRDefault="0003440A" w:rsidP="00606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B9540" w14:textId="77777777" w:rsidR="00606F17" w:rsidRDefault="00606F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50027" w14:textId="77777777" w:rsidR="00606F17" w:rsidRDefault="00606F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22B4" w14:textId="77777777" w:rsidR="00606F17" w:rsidRDefault="00606F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9EAD0" w14:textId="77777777" w:rsidR="0003440A" w:rsidRDefault="0003440A" w:rsidP="00606F17">
      <w:pPr>
        <w:spacing w:after="0" w:line="240" w:lineRule="auto"/>
      </w:pPr>
      <w:r>
        <w:separator/>
      </w:r>
    </w:p>
  </w:footnote>
  <w:footnote w:type="continuationSeparator" w:id="0">
    <w:p w14:paraId="7033FCA8" w14:textId="77777777" w:rsidR="0003440A" w:rsidRDefault="0003440A" w:rsidP="00606F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C12BF" w14:textId="34254300" w:rsidR="00606F17" w:rsidRDefault="00000000">
    <w:pPr>
      <w:pStyle w:val="Header"/>
    </w:pPr>
    <w:r>
      <w:rPr>
        <w:noProof/>
      </w:rPr>
      <w:pict w14:anchorId="148835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34547" o:spid="_x0000_s1029" type="#_x0000_t75" style="position:absolute;margin-left:0;margin-top:0;width:595.2pt;height:841.9pt;z-index:-251657216;mso-position-horizontal:center;mso-position-horizontal-relative:margin;mso-position-vertical:center;mso-position-vertical-relative:margin" o:allowincell="f">
          <v:imagedata r:id="rId1" o:title="kit-list-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846BF" w14:textId="4884313E" w:rsidR="00606F17" w:rsidRDefault="00000000">
    <w:pPr>
      <w:pStyle w:val="Header"/>
    </w:pPr>
    <w:r>
      <w:rPr>
        <w:noProof/>
      </w:rPr>
      <w:pict w14:anchorId="1261ED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34548" o:spid="_x0000_s1030" type="#_x0000_t75" style="position:absolute;margin-left:0;margin-top:0;width:595.2pt;height:841.9pt;z-index:-251656192;mso-position-horizontal:center;mso-position-horizontal-relative:margin;mso-position-vertical:center;mso-position-vertical-relative:margin" o:allowincell="f">
          <v:imagedata r:id="rId1" o:title="kit-list-watermar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91D4B" w14:textId="693CB431" w:rsidR="00606F17" w:rsidRDefault="00000000">
    <w:pPr>
      <w:pStyle w:val="Header"/>
    </w:pPr>
    <w:r>
      <w:rPr>
        <w:noProof/>
      </w:rPr>
      <w:pict w14:anchorId="58D9BC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34546" o:spid="_x0000_s1028" type="#_x0000_t75" style="position:absolute;margin-left:0;margin-top:0;width:595.2pt;height:841.9pt;z-index:-251658240;mso-position-horizontal:center;mso-position-horizontal-relative:margin;mso-position-vertical:center;mso-position-vertical-relative:margin" o:allowincell="f">
          <v:imagedata r:id="rId1" o:title="kit-list-watermar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D3B0C"/>
    <w:multiLevelType w:val="hybridMultilevel"/>
    <w:tmpl w:val="912847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740B17"/>
    <w:multiLevelType w:val="hybridMultilevel"/>
    <w:tmpl w:val="53183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AF0010"/>
    <w:multiLevelType w:val="hybridMultilevel"/>
    <w:tmpl w:val="45680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E2A58B1"/>
    <w:multiLevelType w:val="hybridMultilevel"/>
    <w:tmpl w:val="AD5E6F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174093">
    <w:abstractNumId w:val="3"/>
  </w:num>
  <w:num w:numId="2" w16cid:durableId="164445054">
    <w:abstractNumId w:val="0"/>
  </w:num>
  <w:num w:numId="3" w16cid:durableId="1722240678">
    <w:abstractNumId w:val="2"/>
  </w:num>
  <w:num w:numId="4" w16cid:durableId="20065911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F17"/>
    <w:rsid w:val="0003440A"/>
    <w:rsid w:val="002173FB"/>
    <w:rsid w:val="002C4A5E"/>
    <w:rsid w:val="004130C9"/>
    <w:rsid w:val="005074F5"/>
    <w:rsid w:val="00606F17"/>
    <w:rsid w:val="00813327"/>
    <w:rsid w:val="00A663DE"/>
    <w:rsid w:val="00B04C35"/>
    <w:rsid w:val="00EE65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285F5"/>
  <w15:chartTrackingRefBased/>
  <w15:docId w15:val="{A09CD8C2-C88E-4D02-9A3C-794DC80A0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6F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6F17"/>
  </w:style>
  <w:style w:type="paragraph" w:styleId="Footer">
    <w:name w:val="footer"/>
    <w:basedOn w:val="Normal"/>
    <w:link w:val="FooterChar"/>
    <w:uiPriority w:val="99"/>
    <w:unhideWhenUsed/>
    <w:rsid w:val="00606F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6F17"/>
  </w:style>
  <w:style w:type="paragraph" w:styleId="ListParagraph">
    <w:name w:val="List Paragraph"/>
    <w:basedOn w:val="Normal"/>
    <w:uiPriority w:val="34"/>
    <w:qFormat/>
    <w:rsid w:val="002C4A5E"/>
    <w:pPr>
      <w:ind w:left="720"/>
      <w:contextualSpacing/>
    </w:pPr>
  </w:style>
  <w:style w:type="character" w:styleId="Hyperlink">
    <w:name w:val="Hyperlink"/>
    <w:basedOn w:val="DefaultParagraphFont"/>
    <w:uiPriority w:val="99"/>
    <w:unhideWhenUsed/>
    <w:rsid w:val="002173FB"/>
    <w:rPr>
      <w:color w:val="0563C1" w:themeColor="hyperlink"/>
      <w:u w:val="single"/>
    </w:rPr>
  </w:style>
  <w:style w:type="character" w:styleId="UnresolvedMention">
    <w:name w:val="Unresolved Mention"/>
    <w:basedOn w:val="DefaultParagraphFont"/>
    <w:uiPriority w:val="99"/>
    <w:semiHidden/>
    <w:unhideWhenUsed/>
    <w:rsid w:val="002173FB"/>
    <w:rPr>
      <w:color w:val="605E5C"/>
      <w:shd w:val="clear" w:color="auto" w:fill="E1DFDD"/>
    </w:rPr>
  </w:style>
  <w:style w:type="character" w:styleId="FollowedHyperlink">
    <w:name w:val="FollowedHyperlink"/>
    <w:basedOn w:val="DefaultParagraphFont"/>
    <w:uiPriority w:val="99"/>
    <w:semiHidden/>
    <w:unhideWhenUsed/>
    <w:rsid w:val="002173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lisssport.co.uk/VWCREATEDIGIT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as_Leaders_Only_SectionGroup xmlns="e72e8c7f-9931-449e-8cd1-fe85639cf769" xsi:nil="true"/>
    <CultureName xmlns="e72e8c7f-9931-449e-8cd1-fe85639cf769" xsi:nil="true"/>
    <Owner xmlns="e72e8c7f-9931-449e-8cd1-fe85639cf769">
      <UserInfo>
        <DisplayName/>
        <AccountId xsi:nil="true"/>
        <AccountType/>
      </UserInfo>
    </Owner>
    <IsNotebookLocked xmlns="e72e8c7f-9931-449e-8cd1-fe85639cf769" xsi:nil="true"/>
    <Templates xmlns="e72e8c7f-9931-449e-8cd1-fe85639cf769" xsi:nil="true"/>
    <Members xmlns="e72e8c7f-9931-449e-8cd1-fe85639cf769">
      <UserInfo>
        <DisplayName/>
        <AccountId xsi:nil="true"/>
        <AccountType/>
      </UserInfo>
    </Members>
    <NotebookType xmlns="e72e8c7f-9931-449e-8cd1-fe85639cf769" xsi:nil="true"/>
    <LMS_Mappings xmlns="e72e8c7f-9931-449e-8cd1-fe85639cf769" xsi:nil="true"/>
    <Invited_Leaders xmlns="e72e8c7f-9931-449e-8cd1-fe85639cf769" xsi:nil="true"/>
    <Member_Groups xmlns="e72e8c7f-9931-449e-8cd1-fe85639cf769">
      <UserInfo>
        <DisplayName/>
        <AccountId xsi:nil="true"/>
        <AccountType/>
      </UserInfo>
    </Member_Groups>
    <Self_Registration_Enabled xmlns="e72e8c7f-9931-449e-8cd1-fe85639cf769" xsi:nil="true"/>
    <FolderType xmlns="e72e8c7f-9931-449e-8cd1-fe85639cf769" xsi:nil="true"/>
    <Distribution_Groups xmlns="e72e8c7f-9931-449e-8cd1-fe85639cf769" xsi:nil="true"/>
    <AppVersion xmlns="e72e8c7f-9931-449e-8cd1-fe85639cf769" xsi:nil="true"/>
    <TeamsChannelId xmlns="e72e8c7f-9931-449e-8cd1-fe85639cf769" xsi:nil="true"/>
    <Math_Settings xmlns="e72e8c7f-9931-449e-8cd1-fe85639cf769" xsi:nil="true"/>
    <Invited_Members xmlns="e72e8c7f-9931-449e-8cd1-fe85639cf769" xsi:nil="true"/>
    <Is_Collaboration_Space_Locked xmlns="e72e8c7f-9931-449e-8cd1-fe85639cf769" xsi:nil="true"/>
    <Leaders xmlns="e72e8c7f-9931-449e-8cd1-fe85639cf769">
      <UserInfo>
        <DisplayName/>
        <AccountId xsi:nil="true"/>
        <AccountType/>
      </UserInfo>
    </Leaders>
    <DefaultSectionNames xmlns="e72e8c7f-9931-449e-8cd1-fe85639cf76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73E21D94A31149AC25968A4EF0E2B5" ma:contentTypeVersion="29" ma:contentTypeDescription="Create a new document." ma:contentTypeScope="" ma:versionID="13706cbd43cc2e4991b65a769481df5c">
  <xsd:schema xmlns:xsd="http://www.w3.org/2001/XMLSchema" xmlns:xs="http://www.w3.org/2001/XMLSchema" xmlns:p="http://schemas.microsoft.com/office/2006/metadata/properties" xmlns:ns2="e72e8c7f-9931-449e-8cd1-fe85639cf769" targetNamespace="http://schemas.microsoft.com/office/2006/metadata/properties" ma:root="true" ma:fieldsID="57a0a4f99192705bf8dcc0ce75517dc3" ns2:_="">
    <xsd:import namespace="e72e8c7f-9931-449e-8cd1-fe85639cf769"/>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2e8c7f-9931-449e-8cd1-fe85639cf769"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2FCF80-EF4B-4907-AB5D-E4EEB3801887}">
  <ds:schemaRefs>
    <ds:schemaRef ds:uri="http://schemas.microsoft.com/office/2006/metadata/properties"/>
    <ds:schemaRef ds:uri="http://schemas.microsoft.com/office/infopath/2007/PartnerControls"/>
    <ds:schemaRef ds:uri="e72e8c7f-9931-449e-8cd1-fe85639cf769"/>
  </ds:schemaRefs>
</ds:datastoreItem>
</file>

<file path=customXml/itemProps2.xml><?xml version="1.0" encoding="utf-8"?>
<ds:datastoreItem xmlns:ds="http://schemas.openxmlformats.org/officeDocument/2006/customXml" ds:itemID="{6D6DAE80-603D-4166-B046-3C6AEB4EA20E}">
  <ds:schemaRefs>
    <ds:schemaRef ds:uri="http://schemas.microsoft.com/sharepoint/v3/contenttype/forms"/>
  </ds:schemaRefs>
</ds:datastoreItem>
</file>

<file path=customXml/itemProps3.xml><?xml version="1.0" encoding="utf-8"?>
<ds:datastoreItem xmlns:ds="http://schemas.openxmlformats.org/officeDocument/2006/customXml" ds:itemID="{947CBD63-B084-4697-9A4C-15298CF519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2e8c7f-9931-449e-8cd1-fe85639cf7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James Lee</cp:lastModifiedBy>
  <cp:revision>3</cp:revision>
  <dcterms:created xsi:type="dcterms:W3CDTF">2024-01-16T13:19:00Z</dcterms:created>
  <dcterms:modified xsi:type="dcterms:W3CDTF">2024-01-29T08:26:00Z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0x0101000373E21D94A31149AC25968A4EF0E2B5</vt:lpwstr>
  </property>
</Properties>
</file>