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B9" w:rsidRPr="00720C14" w:rsidRDefault="00255B08">
      <w:pPr>
        <w:rPr>
          <w:b/>
          <w:bCs/>
          <w:sz w:val="32"/>
          <w:szCs w:val="28"/>
        </w:rPr>
      </w:pPr>
      <w:r w:rsidRPr="003C4AD1">
        <w:rPr>
          <w:b/>
          <w:bCs/>
          <w:sz w:val="32"/>
          <w:szCs w:val="28"/>
        </w:rPr>
        <w:t xml:space="preserve">FAQs – </w:t>
      </w:r>
      <w:r w:rsidR="00763335">
        <w:rPr>
          <w:b/>
          <w:bCs/>
          <w:sz w:val="32"/>
          <w:szCs w:val="28"/>
        </w:rPr>
        <w:t>Access to University</w:t>
      </w:r>
    </w:p>
    <w:p w:rsidR="00C54FB9" w:rsidRDefault="00C54FB9">
      <w:pPr>
        <w:rPr>
          <w:b/>
          <w:bCs/>
          <w:sz w:val="28"/>
          <w:szCs w:val="28"/>
        </w:rPr>
      </w:pPr>
    </w:p>
    <w:tbl>
      <w:tblPr>
        <w:tblStyle w:val="TableGrid"/>
        <w:tblW w:w="10456" w:type="dxa"/>
        <w:tblLayout w:type="fixed"/>
        <w:tblLook w:val="04A0" w:firstRow="1" w:lastRow="0" w:firstColumn="1" w:lastColumn="0" w:noHBand="0" w:noVBand="1"/>
      </w:tblPr>
      <w:tblGrid>
        <w:gridCol w:w="626"/>
        <w:gridCol w:w="2029"/>
        <w:gridCol w:w="3450"/>
        <w:gridCol w:w="4351"/>
      </w:tblGrid>
      <w:tr w:rsidR="00BF1BE9" w:rsidTr="0D29AC9B">
        <w:tc>
          <w:tcPr>
            <w:tcW w:w="626" w:type="dxa"/>
            <w:shd w:val="clear" w:color="auto" w:fill="ACB9CA" w:themeFill="text2" w:themeFillTint="66"/>
          </w:tcPr>
          <w:p w:rsidR="003C4AD1" w:rsidRDefault="003C4AD1" w:rsidP="00C54FB9">
            <w:pPr>
              <w:jc w:val="center"/>
              <w:rPr>
                <w:b/>
                <w:bCs/>
                <w:sz w:val="32"/>
                <w:szCs w:val="28"/>
              </w:rPr>
            </w:pPr>
          </w:p>
        </w:tc>
        <w:tc>
          <w:tcPr>
            <w:tcW w:w="2029" w:type="dxa"/>
            <w:shd w:val="clear" w:color="auto" w:fill="ACB9CA" w:themeFill="text2" w:themeFillTint="66"/>
          </w:tcPr>
          <w:p w:rsidR="003C4AD1" w:rsidRPr="00C54FB9" w:rsidRDefault="003C4AD1" w:rsidP="00C54FB9">
            <w:pPr>
              <w:jc w:val="center"/>
              <w:rPr>
                <w:b/>
                <w:bCs/>
                <w:sz w:val="32"/>
                <w:szCs w:val="28"/>
              </w:rPr>
            </w:pPr>
            <w:r w:rsidRPr="00C54FB9">
              <w:rPr>
                <w:b/>
                <w:bCs/>
                <w:sz w:val="32"/>
                <w:szCs w:val="28"/>
              </w:rPr>
              <w:t>Question</w:t>
            </w:r>
          </w:p>
        </w:tc>
        <w:tc>
          <w:tcPr>
            <w:tcW w:w="3450" w:type="dxa"/>
            <w:shd w:val="clear" w:color="auto" w:fill="ACB9CA" w:themeFill="text2" w:themeFillTint="66"/>
          </w:tcPr>
          <w:p w:rsidR="003C4AD1" w:rsidRPr="00C54FB9" w:rsidRDefault="003C4AD1" w:rsidP="00C54FB9">
            <w:pPr>
              <w:jc w:val="center"/>
              <w:rPr>
                <w:b/>
                <w:bCs/>
                <w:sz w:val="32"/>
                <w:szCs w:val="28"/>
              </w:rPr>
            </w:pPr>
            <w:r>
              <w:rPr>
                <w:b/>
                <w:bCs/>
                <w:sz w:val="32"/>
                <w:szCs w:val="28"/>
              </w:rPr>
              <w:t>Short</w:t>
            </w:r>
            <w:r w:rsidRPr="00C54FB9">
              <w:rPr>
                <w:b/>
                <w:bCs/>
                <w:sz w:val="32"/>
                <w:szCs w:val="28"/>
              </w:rPr>
              <w:t xml:space="preserve"> Answer</w:t>
            </w:r>
          </w:p>
        </w:tc>
        <w:tc>
          <w:tcPr>
            <w:tcW w:w="4351" w:type="dxa"/>
            <w:shd w:val="clear" w:color="auto" w:fill="ACB9CA" w:themeFill="text2" w:themeFillTint="66"/>
          </w:tcPr>
          <w:p w:rsidR="003C4AD1" w:rsidRPr="00C54FB9" w:rsidRDefault="003C4AD1" w:rsidP="00C54FB9">
            <w:pPr>
              <w:jc w:val="center"/>
              <w:rPr>
                <w:b/>
                <w:bCs/>
                <w:sz w:val="32"/>
                <w:szCs w:val="28"/>
              </w:rPr>
            </w:pPr>
            <w:r w:rsidRPr="00C54FB9">
              <w:rPr>
                <w:b/>
                <w:bCs/>
                <w:sz w:val="32"/>
                <w:szCs w:val="28"/>
              </w:rPr>
              <w:t xml:space="preserve">Detailed Answer / Further Information </w:t>
            </w:r>
            <w:r w:rsidR="00BF1BE9">
              <w:rPr>
                <w:b/>
                <w:bCs/>
                <w:sz w:val="32"/>
                <w:szCs w:val="28"/>
              </w:rPr>
              <w:t>(if applicable)</w:t>
            </w:r>
          </w:p>
        </w:tc>
      </w:tr>
      <w:tr w:rsidR="003C4AD1" w:rsidTr="0D29AC9B">
        <w:tc>
          <w:tcPr>
            <w:tcW w:w="626" w:type="dxa"/>
            <w:vMerge w:val="restart"/>
            <w:shd w:val="clear" w:color="auto" w:fill="FFFF00"/>
            <w:textDirection w:val="btLr"/>
          </w:tcPr>
          <w:p w:rsidR="003C4AD1" w:rsidRPr="003C4AD1" w:rsidRDefault="32E7A12E" w:rsidP="1CB6FCBA">
            <w:pPr>
              <w:jc w:val="center"/>
            </w:pPr>
            <w:r w:rsidRPr="1CB6FCBA">
              <w:rPr>
                <w:rFonts w:eastAsia="Times New Roman"/>
                <w:b/>
                <w:bCs/>
                <w:sz w:val="28"/>
                <w:szCs w:val="28"/>
              </w:rPr>
              <w:t>Course Cost  &amp;  Finance Qs</w:t>
            </w:r>
          </w:p>
          <w:p w:rsidR="003C4AD1" w:rsidRPr="003C4AD1" w:rsidRDefault="003C4AD1" w:rsidP="1CB6FCBA">
            <w:pPr>
              <w:pStyle w:val="ListParagraph"/>
              <w:ind w:right="113"/>
              <w:jc w:val="center"/>
              <w:rPr>
                <w:rFonts w:asciiTheme="majorHAnsi" w:hAnsiTheme="majorHAnsi"/>
                <w:sz w:val="24"/>
                <w:szCs w:val="24"/>
              </w:rPr>
            </w:pPr>
          </w:p>
        </w:tc>
        <w:tc>
          <w:tcPr>
            <w:tcW w:w="2029" w:type="dxa"/>
          </w:tcPr>
          <w:p w:rsidR="003C4AD1" w:rsidRPr="00A5071F" w:rsidRDefault="00A5071F" w:rsidP="00A5071F">
            <w:pPr>
              <w:rPr>
                <w:rFonts w:asciiTheme="majorHAnsi" w:hAnsiTheme="majorHAnsi"/>
              </w:rPr>
            </w:pPr>
            <w:proofErr w:type="gramStart"/>
            <w:r>
              <w:rPr>
                <w:rFonts w:asciiTheme="majorHAnsi" w:hAnsiTheme="majorHAnsi"/>
              </w:rPr>
              <w:t>1.</w:t>
            </w:r>
            <w:r w:rsidR="003C4AD1" w:rsidRPr="000B11CD">
              <w:rPr>
                <w:rFonts w:asciiTheme="majorHAnsi" w:hAnsiTheme="majorHAnsi"/>
                <w:i/>
              </w:rPr>
              <w:t>Will</w:t>
            </w:r>
            <w:proofErr w:type="gramEnd"/>
            <w:r w:rsidR="003C4AD1" w:rsidRPr="000B11CD">
              <w:rPr>
                <w:rFonts w:asciiTheme="majorHAnsi" w:hAnsiTheme="majorHAnsi"/>
                <w:i/>
              </w:rPr>
              <w:t xml:space="preserve"> I have to pay for the Access to </w:t>
            </w:r>
            <w:r w:rsidR="00962EC9">
              <w:rPr>
                <w:rFonts w:asciiTheme="majorHAnsi" w:hAnsiTheme="majorHAnsi"/>
                <w:i/>
              </w:rPr>
              <w:t>University</w:t>
            </w:r>
            <w:r w:rsidR="003C4AD1" w:rsidRPr="000B11CD">
              <w:rPr>
                <w:rFonts w:asciiTheme="majorHAnsi" w:hAnsiTheme="majorHAnsi"/>
                <w:i/>
              </w:rPr>
              <w:t xml:space="preserve"> course?</w:t>
            </w:r>
          </w:p>
          <w:p w:rsidR="003C4AD1" w:rsidRPr="00EB2184" w:rsidRDefault="003C4AD1" w:rsidP="00EB2184">
            <w:pPr>
              <w:ind w:left="360"/>
              <w:rPr>
                <w:rFonts w:asciiTheme="majorHAnsi" w:hAnsiTheme="majorHAnsi" w:cstheme="majorHAnsi"/>
                <w:bCs/>
              </w:rPr>
            </w:pPr>
          </w:p>
        </w:tc>
        <w:tc>
          <w:tcPr>
            <w:tcW w:w="3450" w:type="dxa"/>
          </w:tcPr>
          <w:p w:rsidR="003C4AD1" w:rsidRDefault="003C4AD1" w:rsidP="006012B8">
            <w:pPr>
              <w:rPr>
                <w:rFonts w:asciiTheme="majorHAnsi" w:hAnsiTheme="majorHAnsi"/>
              </w:rPr>
            </w:pPr>
            <w:r>
              <w:rPr>
                <w:rFonts w:asciiTheme="majorHAnsi" w:hAnsiTheme="majorHAnsi"/>
              </w:rPr>
              <w:t xml:space="preserve">The course is free </w:t>
            </w:r>
            <w:r w:rsidR="00386C53">
              <w:rPr>
                <w:rFonts w:asciiTheme="majorHAnsi" w:hAnsiTheme="majorHAnsi"/>
              </w:rPr>
              <w:t>for</w:t>
            </w:r>
            <w:r>
              <w:rPr>
                <w:rFonts w:asciiTheme="majorHAnsi" w:hAnsiTheme="majorHAnsi"/>
              </w:rPr>
              <w:t xml:space="preserve"> 18 – 23 year olds who DO NOT have a full level 3 course (e.g. 2 A Levels, level 3 BTEC etc.).  If you are 18 – 23 </w:t>
            </w:r>
            <w:proofErr w:type="spellStart"/>
            <w:r>
              <w:rPr>
                <w:rFonts w:asciiTheme="majorHAnsi" w:hAnsiTheme="majorHAnsi"/>
              </w:rPr>
              <w:t>yrs</w:t>
            </w:r>
            <w:proofErr w:type="spellEnd"/>
            <w:r>
              <w:rPr>
                <w:rFonts w:asciiTheme="majorHAnsi" w:hAnsiTheme="majorHAnsi"/>
              </w:rPr>
              <w:t xml:space="preserve"> WITH a full level 3, or anyone 24 years and over, you can apply for an Advanced Learner loan which will cover the tuition fees.  </w:t>
            </w:r>
          </w:p>
          <w:p w:rsidR="003C4AD1" w:rsidRDefault="003C4AD1" w:rsidP="00FB330F"/>
          <w:p w:rsidR="003C4AD1" w:rsidRPr="00C54FB9" w:rsidRDefault="003C4AD1" w:rsidP="006012B8">
            <w:pPr>
              <w:rPr>
                <w:rFonts w:asciiTheme="majorHAnsi" w:hAnsiTheme="majorHAnsi" w:cstheme="majorHAnsi"/>
                <w:bCs/>
              </w:rPr>
            </w:pPr>
          </w:p>
        </w:tc>
        <w:tc>
          <w:tcPr>
            <w:tcW w:w="4351" w:type="dxa"/>
          </w:tcPr>
          <w:p w:rsidR="003C4AD1" w:rsidRDefault="003C4AD1" w:rsidP="00FB330F">
            <w:pPr>
              <w:rPr>
                <w:rFonts w:asciiTheme="majorHAnsi" w:hAnsiTheme="majorHAnsi"/>
              </w:rPr>
            </w:pPr>
            <w:r>
              <w:rPr>
                <w:rFonts w:asciiTheme="majorHAnsi" w:hAnsiTheme="majorHAnsi"/>
              </w:rPr>
              <w:t>The Access to HE course costs ranges from £3022 to £3384 (based on which course you choose to study).  However, depending on your individual circumstances, it is (a) either free i.e. for 18-23year olds where it is your first full level 3 course, or (b) if 24 and over or you are 18 – 23 and it is NOT your first level 3 course you can apply for an ‘Advanced Learner Loan’ which will cover the tuition fees for the Access course.   Note: pass both the Access course and your uni</w:t>
            </w:r>
            <w:r w:rsidR="009B087E">
              <w:rPr>
                <w:rFonts w:asciiTheme="majorHAnsi" w:hAnsiTheme="majorHAnsi"/>
              </w:rPr>
              <w:t>versity</w:t>
            </w:r>
            <w:r>
              <w:rPr>
                <w:rFonts w:asciiTheme="majorHAnsi" w:hAnsiTheme="majorHAnsi"/>
              </w:rPr>
              <w:t xml:space="preserve"> </w:t>
            </w:r>
            <w:r w:rsidR="00610EFE">
              <w:rPr>
                <w:rFonts w:asciiTheme="majorHAnsi" w:hAnsiTheme="majorHAnsi"/>
              </w:rPr>
              <w:t>degree</w:t>
            </w:r>
            <w:r>
              <w:rPr>
                <w:rFonts w:asciiTheme="majorHAnsi" w:hAnsiTheme="majorHAnsi"/>
              </w:rPr>
              <w:t xml:space="preserve"> and this</w:t>
            </w:r>
            <w:r w:rsidR="0079399E">
              <w:rPr>
                <w:rFonts w:asciiTheme="majorHAnsi" w:hAnsiTheme="majorHAnsi"/>
              </w:rPr>
              <w:t xml:space="preserve"> particular</w:t>
            </w:r>
            <w:r>
              <w:rPr>
                <w:rFonts w:asciiTheme="majorHAnsi" w:hAnsiTheme="majorHAnsi"/>
              </w:rPr>
              <w:t xml:space="preserve"> loan is written off</w:t>
            </w:r>
            <w:r w:rsidR="0079399E">
              <w:rPr>
                <w:rFonts w:asciiTheme="majorHAnsi" w:hAnsiTheme="majorHAnsi"/>
              </w:rPr>
              <w:t xml:space="preserve"> by the government</w:t>
            </w:r>
            <w:r>
              <w:rPr>
                <w:rFonts w:asciiTheme="majorHAnsi" w:hAnsiTheme="majorHAnsi"/>
              </w:rPr>
              <w:t xml:space="preserve">. </w:t>
            </w:r>
          </w:p>
          <w:p w:rsidR="003C4AD1" w:rsidRDefault="003C4AD1" w:rsidP="00FB330F">
            <w:pPr>
              <w:rPr>
                <w:rFonts w:asciiTheme="majorHAnsi" w:hAnsiTheme="majorHAnsi"/>
              </w:rPr>
            </w:pPr>
          </w:p>
          <w:p w:rsidR="003C4AD1" w:rsidRPr="00281052" w:rsidRDefault="003C4AD1">
            <w:r>
              <w:rPr>
                <w:rFonts w:asciiTheme="majorHAnsi" w:hAnsiTheme="majorHAnsi"/>
              </w:rPr>
              <w:t xml:space="preserve"> If you require further information, please contact the Student Finance Team via </w:t>
            </w:r>
            <w:r w:rsidRPr="0C2EB6AD">
              <w:rPr>
                <w:rFonts w:ascii="Calibri Light" w:eastAsia="Calibri Light" w:hAnsi="Calibri Light" w:cs="Calibri Light"/>
                <w:b/>
                <w:bCs/>
                <w:color w:val="6B6F70"/>
              </w:rPr>
              <w:t xml:space="preserve">Tel: - 01623 627191 </w:t>
            </w:r>
            <w:proofErr w:type="spellStart"/>
            <w:r w:rsidRPr="0C2EB6AD">
              <w:rPr>
                <w:rFonts w:ascii="Calibri Light" w:eastAsia="Calibri Light" w:hAnsi="Calibri Light" w:cs="Calibri Light"/>
                <w:b/>
                <w:bCs/>
                <w:color w:val="6B6F70"/>
              </w:rPr>
              <w:t>ext</w:t>
            </w:r>
            <w:proofErr w:type="spellEnd"/>
            <w:r w:rsidRPr="0C2EB6AD">
              <w:rPr>
                <w:rFonts w:ascii="Calibri Light" w:eastAsia="Calibri Light" w:hAnsi="Calibri Light" w:cs="Calibri Light"/>
                <w:b/>
                <w:bCs/>
                <w:color w:val="6B6F70"/>
              </w:rPr>
              <w:t xml:space="preserve"> 8256/8179</w:t>
            </w:r>
            <w:r>
              <w:t xml:space="preserve">     </w:t>
            </w:r>
            <w:r>
              <w:rPr>
                <w:rFonts w:ascii="Calibri Light" w:eastAsia="Calibri Light" w:hAnsi="Calibri Light" w:cs="Calibri Light"/>
              </w:rPr>
              <w:t>o</w:t>
            </w:r>
            <w:r w:rsidRPr="0C2EB6AD">
              <w:rPr>
                <w:rFonts w:ascii="Calibri Light" w:eastAsia="Calibri Light" w:hAnsi="Calibri Light" w:cs="Calibri Light"/>
              </w:rPr>
              <w:t xml:space="preserve">r email: </w:t>
            </w:r>
            <w:hyperlink r:id="rId9" w:history="1">
              <w:r w:rsidRPr="00107BF0">
                <w:rPr>
                  <w:rStyle w:val="Hyperlink"/>
                  <w:rFonts w:ascii="Calibri Light" w:eastAsia="Calibri Light" w:hAnsi="Calibri Light" w:cs="Calibri Light"/>
                </w:rPr>
                <w:t>studentfinancialsupport@wnc.ac.uk</w:t>
              </w:r>
            </w:hyperlink>
            <w:r w:rsidR="00D33F29">
              <w:rPr>
                <w:rFonts w:ascii="Calibri Light" w:eastAsia="Calibri Light" w:hAnsi="Calibri Light" w:cs="Calibri Light"/>
              </w:rPr>
              <w:t xml:space="preserve"> or visit the webpage: </w:t>
            </w:r>
            <w:hyperlink r:id="rId10" w:history="1">
              <w:r w:rsidR="00D33F29" w:rsidRPr="00EC6889">
                <w:rPr>
                  <w:rStyle w:val="Hyperlink"/>
                  <w:rFonts w:asciiTheme="majorHAnsi" w:hAnsiTheme="majorHAnsi" w:cstheme="majorHAnsi"/>
                  <w:bCs/>
                </w:rPr>
                <w:t>https://www.wnc.ac.uk/Support-and-services/Financial-support.aspx</w:t>
              </w:r>
            </w:hyperlink>
          </w:p>
        </w:tc>
      </w:tr>
      <w:tr w:rsidR="003C4AD1" w:rsidTr="0D29AC9B">
        <w:tc>
          <w:tcPr>
            <w:tcW w:w="626" w:type="dxa"/>
            <w:vMerge/>
          </w:tcPr>
          <w:p w:rsidR="003C4AD1" w:rsidRDefault="003C4AD1" w:rsidP="003C4AD1">
            <w:pPr>
              <w:pStyle w:val="ListParagraph"/>
            </w:pPr>
          </w:p>
        </w:tc>
        <w:tc>
          <w:tcPr>
            <w:tcW w:w="2029" w:type="dxa"/>
          </w:tcPr>
          <w:p w:rsidR="003C4AD1" w:rsidRPr="00A5071F" w:rsidRDefault="00A5071F" w:rsidP="00A5071F">
            <w:pPr>
              <w:rPr>
                <w:rFonts w:asciiTheme="majorHAnsi" w:hAnsiTheme="majorHAnsi" w:cstheme="minorBidi"/>
              </w:rPr>
            </w:pPr>
            <w:r>
              <w:rPr>
                <w:rFonts w:asciiTheme="majorHAnsi" w:hAnsiTheme="majorHAnsi"/>
              </w:rPr>
              <w:t>2.</w:t>
            </w:r>
            <w:r w:rsidR="00EB73CA">
              <w:rPr>
                <w:rFonts w:asciiTheme="majorHAnsi" w:hAnsiTheme="majorHAnsi"/>
              </w:rPr>
              <w:t xml:space="preserve"> </w:t>
            </w:r>
            <w:r w:rsidR="003C4AD1" w:rsidRPr="000B11CD">
              <w:rPr>
                <w:rFonts w:asciiTheme="majorHAnsi" w:hAnsiTheme="majorHAnsi"/>
                <w:i/>
              </w:rPr>
              <w:t>Will I get help with the cost of the</w:t>
            </w:r>
            <w:r w:rsidR="0079399E" w:rsidRPr="000B11CD">
              <w:rPr>
                <w:rFonts w:asciiTheme="majorHAnsi" w:hAnsiTheme="majorHAnsi"/>
                <w:i/>
              </w:rPr>
              <w:t xml:space="preserve"> Access</w:t>
            </w:r>
            <w:r w:rsidR="003C4AD1" w:rsidRPr="000B11CD">
              <w:rPr>
                <w:rFonts w:asciiTheme="majorHAnsi" w:hAnsiTheme="majorHAnsi"/>
                <w:i/>
              </w:rPr>
              <w:t xml:space="preserve"> course?</w:t>
            </w:r>
          </w:p>
        </w:tc>
        <w:tc>
          <w:tcPr>
            <w:tcW w:w="3450" w:type="dxa"/>
          </w:tcPr>
          <w:p w:rsidR="003C4AD1" w:rsidRDefault="003C4AD1" w:rsidP="00235415">
            <w:pPr>
              <w:rPr>
                <w:rFonts w:asciiTheme="majorHAnsi" w:hAnsiTheme="majorHAnsi"/>
              </w:rPr>
            </w:pPr>
            <w:r>
              <w:rPr>
                <w:rFonts w:asciiTheme="majorHAnsi" w:hAnsiTheme="majorHAnsi"/>
              </w:rPr>
              <w:t>In terms of the cost of the course, yes</w:t>
            </w:r>
            <w:r w:rsidR="00BF1BE9">
              <w:rPr>
                <w:rFonts w:asciiTheme="majorHAnsi" w:hAnsiTheme="majorHAnsi"/>
              </w:rPr>
              <w:t xml:space="preserve"> you will get help  (</w:t>
            </w:r>
            <w:r>
              <w:rPr>
                <w:rFonts w:asciiTheme="majorHAnsi" w:hAnsiTheme="majorHAnsi"/>
              </w:rPr>
              <w:t>see above</w:t>
            </w:r>
            <w:r w:rsidR="00BF1BE9">
              <w:rPr>
                <w:rFonts w:asciiTheme="majorHAnsi" w:hAnsiTheme="majorHAnsi"/>
              </w:rPr>
              <w:t>)</w:t>
            </w:r>
          </w:p>
          <w:p w:rsidR="003C4AD1" w:rsidRPr="00C54FB9" w:rsidRDefault="003C4AD1">
            <w:pPr>
              <w:rPr>
                <w:rFonts w:asciiTheme="majorHAnsi" w:hAnsiTheme="majorHAnsi" w:cstheme="majorHAnsi"/>
                <w:bCs/>
              </w:rPr>
            </w:pPr>
          </w:p>
        </w:tc>
        <w:tc>
          <w:tcPr>
            <w:tcW w:w="4351" w:type="dxa"/>
          </w:tcPr>
          <w:p w:rsidR="00EC6889" w:rsidRPr="00C54FB9" w:rsidRDefault="003C4AD1" w:rsidP="00D33F29">
            <w:pPr>
              <w:rPr>
                <w:rFonts w:asciiTheme="majorHAnsi" w:hAnsiTheme="majorHAnsi" w:cstheme="majorHAnsi"/>
                <w:bCs/>
              </w:rPr>
            </w:pPr>
            <w:r>
              <w:rPr>
                <w:rFonts w:asciiTheme="majorHAnsi" w:hAnsiTheme="majorHAnsi" w:cstheme="majorHAnsi"/>
                <w:bCs/>
              </w:rPr>
              <w:t>See above</w:t>
            </w:r>
          </w:p>
        </w:tc>
      </w:tr>
      <w:tr w:rsidR="003C4AD1" w:rsidTr="0D29AC9B">
        <w:tc>
          <w:tcPr>
            <w:tcW w:w="626" w:type="dxa"/>
            <w:vMerge/>
          </w:tcPr>
          <w:p w:rsidR="003C4AD1" w:rsidRDefault="003C4AD1" w:rsidP="003C4AD1">
            <w:pPr>
              <w:pStyle w:val="ListParagraph"/>
            </w:pPr>
          </w:p>
        </w:tc>
        <w:tc>
          <w:tcPr>
            <w:tcW w:w="2029" w:type="dxa"/>
          </w:tcPr>
          <w:p w:rsidR="003C4AD1" w:rsidRPr="00A5071F" w:rsidRDefault="00A5071F" w:rsidP="00A5071F">
            <w:pPr>
              <w:rPr>
                <w:rFonts w:asciiTheme="majorHAnsi" w:hAnsiTheme="majorHAnsi"/>
              </w:rPr>
            </w:pPr>
            <w:r>
              <w:rPr>
                <w:rFonts w:asciiTheme="majorHAnsi" w:hAnsiTheme="majorHAnsi"/>
              </w:rPr>
              <w:t>3.</w:t>
            </w:r>
            <w:r w:rsidR="00EB73CA">
              <w:rPr>
                <w:rFonts w:asciiTheme="majorHAnsi" w:hAnsiTheme="majorHAnsi"/>
              </w:rPr>
              <w:t xml:space="preserve"> </w:t>
            </w:r>
            <w:r w:rsidR="003C4AD1" w:rsidRPr="000B11CD">
              <w:rPr>
                <w:rFonts w:asciiTheme="majorHAnsi" w:hAnsiTheme="majorHAnsi"/>
                <w:i/>
              </w:rPr>
              <w:t>Is there any financial support to help with living costs?</w:t>
            </w:r>
          </w:p>
          <w:p w:rsidR="003C4AD1" w:rsidRPr="00235415" w:rsidRDefault="003C4AD1" w:rsidP="00235415">
            <w:pPr>
              <w:pStyle w:val="ListParagraph"/>
              <w:rPr>
                <w:rFonts w:asciiTheme="majorHAnsi" w:hAnsiTheme="majorHAnsi" w:cstheme="majorHAnsi"/>
                <w:bCs/>
                <w:sz w:val="24"/>
                <w:szCs w:val="24"/>
              </w:rPr>
            </w:pPr>
          </w:p>
        </w:tc>
        <w:tc>
          <w:tcPr>
            <w:tcW w:w="3450" w:type="dxa"/>
          </w:tcPr>
          <w:p w:rsidR="00D33F29" w:rsidRDefault="00D33F29" w:rsidP="00D33F29">
            <w:pPr>
              <w:rPr>
                <w:rFonts w:asciiTheme="majorHAnsi" w:hAnsiTheme="majorHAnsi" w:cstheme="majorHAnsi"/>
                <w:bCs/>
              </w:rPr>
            </w:pPr>
            <w:r>
              <w:rPr>
                <w:rFonts w:asciiTheme="majorHAnsi" w:hAnsiTheme="majorHAnsi" w:cstheme="majorHAnsi"/>
                <w:bCs/>
              </w:rPr>
              <w:t>Some of you may be eligible for a bursary to help with e.g. travel costs.</w:t>
            </w:r>
          </w:p>
          <w:p w:rsidR="00D33F29" w:rsidRDefault="00D33F29" w:rsidP="00D33F29">
            <w:pPr>
              <w:rPr>
                <w:rFonts w:asciiTheme="majorHAnsi" w:hAnsiTheme="majorHAnsi" w:cstheme="majorHAnsi"/>
                <w:bCs/>
              </w:rPr>
            </w:pPr>
          </w:p>
          <w:p w:rsidR="00D33F29" w:rsidRPr="003C4AD1" w:rsidRDefault="00D33F29" w:rsidP="00D33F29">
            <w:r>
              <w:rPr>
                <w:rFonts w:asciiTheme="majorHAnsi" w:hAnsiTheme="majorHAnsi"/>
              </w:rPr>
              <w:t xml:space="preserve">If you require further information, please contact the Student Finance Team via </w:t>
            </w:r>
            <w:r w:rsidRPr="0C2EB6AD">
              <w:rPr>
                <w:rFonts w:ascii="Calibri Light" w:eastAsia="Calibri Light" w:hAnsi="Calibri Light" w:cs="Calibri Light"/>
                <w:b/>
                <w:bCs/>
                <w:color w:val="6B6F70"/>
              </w:rPr>
              <w:t xml:space="preserve">Tel: - 01623 627191 </w:t>
            </w:r>
            <w:proofErr w:type="spellStart"/>
            <w:r w:rsidRPr="0C2EB6AD">
              <w:rPr>
                <w:rFonts w:ascii="Calibri Light" w:eastAsia="Calibri Light" w:hAnsi="Calibri Light" w:cs="Calibri Light"/>
                <w:b/>
                <w:bCs/>
                <w:color w:val="6B6F70"/>
              </w:rPr>
              <w:t>ext</w:t>
            </w:r>
            <w:proofErr w:type="spellEnd"/>
            <w:r w:rsidRPr="0C2EB6AD">
              <w:rPr>
                <w:rFonts w:ascii="Calibri Light" w:eastAsia="Calibri Light" w:hAnsi="Calibri Light" w:cs="Calibri Light"/>
                <w:b/>
                <w:bCs/>
                <w:color w:val="6B6F70"/>
              </w:rPr>
              <w:t xml:space="preserve"> 8256/8179</w:t>
            </w:r>
            <w:r>
              <w:t xml:space="preserve">     </w:t>
            </w:r>
            <w:r>
              <w:rPr>
                <w:rFonts w:ascii="Calibri Light" w:eastAsia="Calibri Light" w:hAnsi="Calibri Light" w:cs="Calibri Light"/>
              </w:rPr>
              <w:t>o</w:t>
            </w:r>
            <w:r w:rsidRPr="0C2EB6AD">
              <w:rPr>
                <w:rFonts w:ascii="Calibri Light" w:eastAsia="Calibri Light" w:hAnsi="Calibri Light" w:cs="Calibri Light"/>
              </w:rPr>
              <w:t xml:space="preserve">r email: </w:t>
            </w:r>
            <w:hyperlink r:id="rId11" w:history="1">
              <w:r w:rsidRPr="00107BF0">
                <w:rPr>
                  <w:rStyle w:val="Hyperlink"/>
                  <w:rFonts w:ascii="Calibri Light" w:eastAsia="Calibri Light" w:hAnsi="Calibri Light" w:cs="Calibri Light"/>
                </w:rPr>
                <w:t>studentfinancialsupport@wnc.ac.uk</w:t>
              </w:r>
            </w:hyperlink>
            <w:r>
              <w:rPr>
                <w:rFonts w:ascii="Calibri Light" w:eastAsia="Calibri Light" w:hAnsi="Calibri Light" w:cs="Calibri Light"/>
              </w:rPr>
              <w:t xml:space="preserve"> or visit the webpage: </w:t>
            </w:r>
            <w:hyperlink r:id="rId12" w:history="1">
              <w:r w:rsidRPr="00EC6889">
                <w:rPr>
                  <w:rStyle w:val="Hyperlink"/>
                  <w:rFonts w:asciiTheme="majorHAnsi" w:hAnsiTheme="majorHAnsi" w:cstheme="majorHAnsi"/>
                  <w:bCs/>
                </w:rPr>
                <w:t>https://www.wnc.ac.uk/Support-and-services/Financial-support.aspx</w:t>
              </w:r>
            </w:hyperlink>
          </w:p>
          <w:p w:rsidR="003C4AD1" w:rsidRPr="00C54FB9" w:rsidRDefault="003C4AD1" w:rsidP="00D33F29">
            <w:pPr>
              <w:rPr>
                <w:rFonts w:asciiTheme="majorHAnsi" w:hAnsiTheme="majorHAnsi" w:cstheme="majorHAnsi"/>
                <w:bCs/>
              </w:rPr>
            </w:pPr>
          </w:p>
        </w:tc>
        <w:tc>
          <w:tcPr>
            <w:tcW w:w="4351" w:type="dxa"/>
          </w:tcPr>
          <w:p w:rsidR="003C4AD1" w:rsidRDefault="00EC6889" w:rsidP="00D33F29">
            <w:pPr>
              <w:rPr>
                <w:rFonts w:asciiTheme="majorHAnsi" w:hAnsiTheme="majorHAnsi"/>
              </w:rPr>
            </w:pPr>
            <w:r>
              <w:rPr>
                <w:rFonts w:asciiTheme="majorHAnsi" w:hAnsiTheme="majorHAnsi"/>
              </w:rPr>
              <w:t xml:space="preserve">At present, the government is offering support for the cost of the course, but not support with living costs.  However, you may be entitled to some </w:t>
            </w:r>
            <w:r w:rsidR="00D33F29">
              <w:rPr>
                <w:rFonts w:asciiTheme="majorHAnsi" w:hAnsiTheme="majorHAnsi"/>
              </w:rPr>
              <w:t>financi</w:t>
            </w:r>
            <w:r>
              <w:rPr>
                <w:rFonts w:asciiTheme="majorHAnsi" w:hAnsiTheme="majorHAnsi"/>
              </w:rPr>
              <w:t xml:space="preserve">al </w:t>
            </w:r>
            <w:r w:rsidR="00D33F29">
              <w:rPr>
                <w:rFonts w:asciiTheme="majorHAnsi" w:hAnsiTheme="majorHAnsi"/>
              </w:rPr>
              <w:t>support based</w:t>
            </w:r>
            <w:r>
              <w:rPr>
                <w:rFonts w:asciiTheme="majorHAnsi" w:hAnsiTheme="majorHAnsi"/>
              </w:rPr>
              <w:t xml:space="preserve"> on your personal circumstances e.g. household income.  To see if you are entitled you can contact the student finance team, where you can find out more and discuss this further. </w:t>
            </w:r>
            <w:r w:rsidR="00D33F29">
              <w:rPr>
                <w:rFonts w:asciiTheme="majorHAnsi" w:hAnsiTheme="majorHAnsi"/>
              </w:rPr>
              <w:t xml:space="preserve">  </w:t>
            </w:r>
          </w:p>
          <w:p w:rsidR="00D33F29" w:rsidRDefault="00D33F29" w:rsidP="00D33F29">
            <w:pPr>
              <w:rPr>
                <w:rFonts w:asciiTheme="majorHAnsi" w:hAnsiTheme="majorHAnsi"/>
              </w:rPr>
            </w:pPr>
          </w:p>
          <w:p w:rsidR="00D33F29" w:rsidRPr="003C4AD1" w:rsidRDefault="00D33F29" w:rsidP="00D33F29">
            <w:r>
              <w:rPr>
                <w:rFonts w:asciiTheme="majorHAnsi" w:hAnsiTheme="majorHAnsi"/>
              </w:rPr>
              <w:t xml:space="preserve">If you require further information, please contact the Student Finance Team via </w:t>
            </w:r>
            <w:r w:rsidRPr="0C2EB6AD">
              <w:rPr>
                <w:rFonts w:ascii="Calibri Light" w:eastAsia="Calibri Light" w:hAnsi="Calibri Light" w:cs="Calibri Light"/>
                <w:b/>
                <w:bCs/>
                <w:color w:val="6B6F70"/>
              </w:rPr>
              <w:t xml:space="preserve">Tel: - 01623 627191 </w:t>
            </w:r>
            <w:proofErr w:type="spellStart"/>
            <w:r w:rsidRPr="0C2EB6AD">
              <w:rPr>
                <w:rFonts w:ascii="Calibri Light" w:eastAsia="Calibri Light" w:hAnsi="Calibri Light" w:cs="Calibri Light"/>
                <w:b/>
                <w:bCs/>
                <w:color w:val="6B6F70"/>
              </w:rPr>
              <w:t>ext</w:t>
            </w:r>
            <w:proofErr w:type="spellEnd"/>
            <w:r w:rsidRPr="0C2EB6AD">
              <w:rPr>
                <w:rFonts w:ascii="Calibri Light" w:eastAsia="Calibri Light" w:hAnsi="Calibri Light" w:cs="Calibri Light"/>
                <w:b/>
                <w:bCs/>
                <w:color w:val="6B6F70"/>
              </w:rPr>
              <w:t xml:space="preserve"> 8256/8179</w:t>
            </w:r>
            <w:r>
              <w:t xml:space="preserve">     </w:t>
            </w:r>
            <w:r>
              <w:rPr>
                <w:rFonts w:ascii="Calibri Light" w:eastAsia="Calibri Light" w:hAnsi="Calibri Light" w:cs="Calibri Light"/>
              </w:rPr>
              <w:t>o</w:t>
            </w:r>
            <w:r w:rsidRPr="0C2EB6AD">
              <w:rPr>
                <w:rFonts w:ascii="Calibri Light" w:eastAsia="Calibri Light" w:hAnsi="Calibri Light" w:cs="Calibri Light"/>
              </w:rPr>
              <w:t xml:space="preserve">r email: </w:t>
            </w:r>
            <w:hyperlink r:id="rId13" w:history="1">
              <w:r w:rsidRPr="00107BF0">
                <w:rPr>
                  <w:rStyle w:val="Hyperlink"/>
                  <w:rFonts w:ascii="Calibri Light" w:eastAsia="Calibri Light" w:hAnsi="Calibri Light" w:cs="Calibri Light"/>
                </w:rPr>
                <w:t>studentfinancialsupport@wnc.ac.uk</w:t>
              </w:r>
            </w:hyperlink>
            <w:r>
              <w:rPr>
                <w:rFonts w:ascii="Calibri Light" w:eastAsia="Calibri Light" w:hAnsi="Calibri Light" w:cs="Calibri Light"/>
              </w:rPr>
              <w:t xml:space="preserve"> or visit the webpage: </w:t>
            </w:r>
            <w:hyperlink r:id="rId14" w:history="1">
              <w:r w:rsidRPr="00EC6889">
                <w:rPr>
                  <w:rStyle w:val="Hyperlink"/>
                  <w:rFonts w:asciiTheme="majorHAnsi" w:hAnsiTheme="majorHAnsi" w:cstheme="majorHAnsi"/>
                  <w:bCs/>
                </w:rPr>
                <w:t>https://www.wnc.ac.uk/Support-and-services/Financial-support.aspx</w:t>
              </w:r>
            </w:hyperlink>
          </w:p>
          <w:p w:rsidR="00D33F29" w:rsidRDefault="00D33F29" w:rsidP="00D33F29">
            <w:pPr>
              <w:rPr>
                <w:rFonts w:asciiTheme="majorHAnsi" w:hAnsiTheme="majorHAnsi" w:cstheme="majorHAnsi"/>
                <w:bCs/>
              </w:rPr>
            </w:pPr>
          </w:p>
          <w:p w:rsidR="00FC02AC" w:rsidRPr="00C54FB9" w:rsidRDefault="00FC02AC" w:rsidP="00D33F29">
            <w:pPr>
              <w:rPr>
                <w:rFonts w:asciiTheme="majorHAnsi" w:hAnsiTheme="majorHAnsi" w:cstheme="majorHAnsi"/>
                <w:bCs/>
              </w:rPr>
            </w:pPr>
          </w:p>
        </w:tc>
      </w:tr>
      <w:tr w:rsidR="003C4AD1" w:rsidTr="0D29AC9B">
        <w:tc>
          <w:tcPr>
            <w:tcW w:w="626" w:type="dxa"/>
            <w:vMerge/>
          </w:tcPr>
          <w:p w:rsidR="003C4AD1" w:rsidRDefault="003C4AD1" w:rsidP="003C4AD1">
            <w:pPr>
              <w:pStyle w:val="ListParagraph"/>
            </w:pPr>
          </w:p>
        </w:tc>
        <w:tc>
          <w:tcPr>
            <w:tcW w:w="2029" w:type="dxa"/>
          </w:tcPr>
          <w:p w:rsidR="00D33F29" w:rsidRPr="002D160B" w:rsidRDefault="00A5071F" w:rsidP="002D160B">
            <w:pPr>
              <w:rPr>
                <w:rFonts w:asciiTheme="majorHAnsi" w:hAnsiTheme="majorHAnsi"/>
              </w:rPr>
            </w:pPr>
            <w:r>
              <w:rPr>
                <w:rFonts w:asciiTheme="majorHAnsi" w:hAnsiTheme="majorHAnsi"/>
              </w:rPr>
              <w:t>4.</w:t>
            </w:r>
            <w:r w:rsidR="00EB73CA">
              <w:rPr>
                <w:rFonts w:asciiTheme="majorHAnsi" w:hAnsiTheme="majorHAnsi"/>
              </w:rPr>
              <w:t xml:space="preserve"> </w:t>
            </w:r>
            <w:r w:rsidR="00D33F29" w:rsidRPr="000B11CD">
              <w:rPr>
                <w:rFonts w:asciiTheme="majorHAnsi" w:hAnsiTheme="majorHAnsi"/>
                <w:i/>
              </w:rPr>
              <w:t>Is there any financial help with childcare costs?</w:t>
            </w:r>
          </w:p>
          <w:p w:rsidR="003C4AD1" w:rsidRPr="00235415" w:rsidRDefault="003C4AD1" w:rsidP="00D33F29">
            <w:pPr>
              <w:pStyle w:val="ListParagraph"/>
              <w:rPr>
                <w:rFonts w:asciiTheme="majorHAnsi" w:hAnsiTheme="majorHAnsi" w:cstheme="majorHAnsi"/>
                <w:bCs/>
                <w:sz w:val="24"/>
                <w:szCs w:val="24"/>
              </w:rPr>
            </w:pPr>
          </w:p>
        </w:tc>
        <w:tc>
          <w:tcPr>
            <w:tcW w:w="3450" w:type="dxa"/>
          </w:tcPr>
          <w:p w:rsidR="00D33F29" w:rsidRDefault="00D33F29">
            <w:pPr>
              <w:rPr>
                <w:rFonts w:asciiTheme="majorHAnsi" w:hAnsiTheme="majorHAnsi"/>
                <w:highlight w:val="yellow"/>
              </w:rPr>
            </w:pPr>
            <w:r>
              <w:rPr>
                <w:rFonts w:asciiTheme="majorHAnsi" w:hAnsiTheme="majorHAnsi"/>
              </w:rPr>
              <w:t xml:space="preserve">Depending on your personal circumstances, you may be entitled to help with childcare costs.  </w:t>
            </w:r>
          </w:p>
          <w:p w:rsidR="00D33F29" w:rsidRDefault="00D33F29">
            <w:pPr>
              <w:rPr>
                <w:rFonts w:asciiTheme="majorHAnsi" w:hAnsiTheme="majorHAnsi"/>
                <w:highlight w:val="yellow"/>
              </w:rPr>
            </w:pPr>
          </w:p>
          <w:p w:rsidR="003C4AD1" w:rsidRPr="00BE6E02" w:rsidRDefault="00D33F29">
            <w:r>
              <w:rPr>
                <w:rFonts w:asciiTheme="majorHAnsi" w:hAnsiTheme="majorHAnsi"/>
              </w:rPr>
              <w:t xml:space="preserve">If you require further information, please contact the Student Finance Team via </w:t>
            </w:r>
            <w:r w:rsidRPr="0C2EB6AD">
              <w:rPr>
                <w:rFonts w:ascii="Calibri Light" w:eastAsia="Calibri Light" w:hAnsi="Calibri Light" w:cs="Calibri Light"/>
                <w:b/>
                <w:bCs/>
                <w:color w:val="6B6F70"/>
              </w:rPr>
              <w:t xml:space="preserve">Tel: - 01623 627191 </w:t>
            </w:r>
            <w:proofErr w:type="spellStart"/>
            <w:r w:rsidRPr="0C2EB6AD">
              <w:rPr>
                <w:rFonts w:ascii="Calibri Light" w:eastAsia="Calibri Light" w:hAnsi="Calibri Light" w:cs="Calibri Light"/>
                <w:b/>
                <w:bCs/>
                <w:color w:val="6B6F70"/>
              </w:rPr>
              <w:t>ext</w:t>
            </w:r>
            <w:proofErr w:type="spellEnd"/>
            <w:r w:rsidRPr="0C2EB6AD">
              <w:rPr>
                <w:rFonts w:ascii="Calibri Light" w:eastAsia="Calibri Light" w:hAnsi="Calibri Light" w:cs="Calibri Light"/>
                <w:b/>
                <w:bCs/>
                <w:color w:val="6B6F70"/>
              </w:rPr>
              <w:t xml:space="preserve"> 8256/8179</w:t>
            </w:r>
            <w:r>
              <w:t xml:space="preserve">     </w:t>
            </w:r>
            <w:r>
              <w:rPr>
                <w:rFonts w:ascii="Calibri Light" w:eastAsia="Calibri Light" w:hAnsi="Calibri Light" w:cs="Calibri Light"/>
              </w:rPr>
              <w:t>o</w:t>
            </w:r>
            <w:r w:rsidRPr="0C2EB6AD">
              <w:rPr>
                <w:rFonts w:ascii="Calibri Light" w:eastAsia="Calibri Light" w:hAnsi="Calibri Light" w:cs="Calibri Light"/>
              </w:rPr>
              <w:t xml:space="preserve">r email: </w:t>
            </w:r>
            <w:hyperlink r:id="rId15" w:history="1">
              <w:r w:rsidRPr="00107BF0">
                <w:rPr>
                  <w:rStyle w:val="Hyperlink"/>
                  <w:rFonts w:ascii="Calibri Light" w:eastAsia="Calibri Light" w:hAnsi="Calibri Light" w:cs="Calibri Light"/>
                </w:rPr>
                <w:t>studentfinancialsupport@wnc.ac.uk</w:t>
              </w:r>
            </w:hyperlink>
            <w:r>
              <w:rPr>
                <w:rFonts w:ascii="Calibri Light" w:eastAsia="Calibri Light" w:hAnsi="Calibri Light" w:cs="Calibri Light"/>
              </w:rPr>
              <w:t xml:space="preserve"> or visit the webpage: </w:t>
            </w:r>
            <w:hyperlink r:id="rId16" w:history="1">
              <w:r w:rsidRPr="00EC6889">
                <w:rPr>
                  <w:rStyle w:val="Hyperlink"/>
                  <w:rFonts w:asciiTheme="majorHAnsi" w:hAnsiTheme="majorHAnsi" w:cstheme="majorHAnsi"/>
                  <w:bCs/>
                </w:rPr>
                <w:t>https://www.wnc.ac.uk/Support-and-services/Financial-support.aspx</w:t>
              </w:r>
            </w:hyperlink>
          </w:p>
        </w:tc>
        <w:tc>
          <w:tcPr>
            <w:tcW w:w="4351" w:type="dxa"/>
          </w:tcPr>
          <w:p w:rsidR="00D33F29" w:rsidRDefault="00D33F29" w:rsidP="00D33F29">
            <w:pPr>
              <w:rPr>
                <w:rFonts w:asciiTheme="majorHAnsi" w:hAnsiTheme="majorHAnsi" w:cstheme="majorHAnsi"/>
                <w:bCs/>
              </w:rPr>
            </w:pPr>
            <w:r>
              <w:rPr>
                <w:rFonts w:asciiTheme="majorHAnsi" w:hAnsiTheme="majorHAnsi" w:cstheme="majorHAnsi"/>
                <w:bCs/>
              </w:rPr>
              <w:t>A bursary fund is available</w:t>
            </w:r>
            <w:r w:rsidR="00BF1BE9">
              <w:rPr>
                <w:rFonts w:asciiTheme="majorHAnsi" w:hAnsiTheme="majorHAnsi" w:cstheme="majorHAnsi"/>
                <w:bCs/>
              </w:rPr>
              <w:t xml:space="preserve"> to help with childcare</w:t>
            </w:r>
            <w:r>
              <w:rPr>
                <w:rFonts w:asciiTheme="majorHAnsi" w:hAnsiTheme="majorHAnsi" w:cstheme="majorHAnsi"/>
                <w:bCs/>
              </w:rPr>
              <w:t xml:space="preserve">.  To be eligible </w:t>
            </w:r>
            <w:r w:rsidR="00BF1BE9">
              <w:rPr>
                <w:rFonts w:asciiTheme="majorHAnsi" w:hAnsiTheme="majorHAnsi" w:cstheme="majorHAnsi"/>
                <w:bCs/>
              </w:rPr>
              <w:t>you must be in receipt of the Advanced Learner Loan Bursary.  Restrictions may apply, for example, it must be Ofsted registered, age and number of children the bursary covers, etc.</w:t>
            </w:r>
          </w:p>
          <w:p w:rsidR="00BF1BE9" w:rsidRDefault="00BF1BE9" w:rsidP="00D33F29">
            <w:pPr>
              <w:rPr>
                <w:rFonts w:asciiTheme="majorHAnsi" w:hAnsiTheme="majorHAnsi" w:cstheme="majorHAnsi"/>
                <w:bCs/>
              </w:rPr>
            </w:pPr>
          </w:p>
          <w:p w:rsidR="003C4AD1" w:rsidRPr="00BE6E02" w:rsidRDefault="00BF1BE9" w:rsidP="00D33F29">
            <w:r>
              <w:rPr>
                <w:rFonts w:asciiTheme="majorHAnsi" w:hAnsiTheme="majorHAnsi"/>
              </w:rPr>
              <w:t xml:space="preserve">If you require further information, please contact the Student Finance Team via </w:t>
            </w:r>
            <w:r w:rsidRPr="0C2EB6AD">
              <w:rPr>
                <w:rFonts w:ascii="Calibri Light" w:eastAsia="Calibri Light" w:hAnsi="Calibri Light" w:cs="Calibri Light"/>
                <w:b/>
                <w:bCs/>
                <w:color w:val="6B6F70"/>
              </w:rPr>
              <w:t xml:space="preserve">Tel: - 01623 627191 </w:t>
            </w:r>
            <w:proofErr w:type="spellStart"/>
            <w:r w:rsidRPr="0C2EB6AD">
              <w:rPr>
                <w:rFonts w:ascii="Calibri Light" w:eastAsia="Calibri Light" w:hAnsi="Calibri Light" w:cs="Calibri Light"/>
                <w:b/>
                <w:bCs/>
                <w:color w:val="6B6F70"/>
              </w:rPr>
              <w:t>ext</w:t>
            </w:r>
            <w:proofErr w:type="spellEnd"/>
            <w:r w:rsidRPr="0C2EB6AD">
              <w:rPr>
                <w:rFonts w:ascii="Calibri Light" w:eastAsia="Calibri Light" w:hAnsi="Calibri Light" w:cs="Calibri Light"/>
                <w:b/>
                <w:bCs/>
                <w:color w:val="6B6F70"/>
              </w:rPr>
              <w:t xml:space="preserve"> 8256/8179</w:t>
            </w:r>
            <w:r>
              <w:t xml:space="preserve">     </w:t>
            </w:r>
            <w:r>
              <w:rPr>
                <w:rFonts w:ascii="Calibri Light" w:eastAsia="Calibri Light" w:hAnsi="Calibri Light" w:cs="Calibri Light"/>
              </w:rPr>
              <w:t>o</w:t>
            </w:r>
            <w:r w:rsidRPr="0C2EB6AD">
              <w:rPr>
                <w:rFonts w:ascii="Calibri Light" w:eastAsia="Calibri Light" w:hAnsi="Calibri Light" w:cs="Calibri Light"/>
              </w:rPr>
              <w:t xml:space="preserve">r email: </w:t>
            </w:r>
            <w:hyperlink r:id="rId17" w:history="1">
              <w:r w:rsidRPr="00107BF0">
                <w:rPr>
                  <w:rStyle w:val="Hyperlink"/>
                  <w:rFonts w:ascii="Calibri Light" w:eastAsia="Calibri Light" w:hAnsi="Calibri Light" w:cs="Calibri Light"/>
                </w:rPr>
                <w:t>studentfinancialsupport@wnc.ac.uk</w:t>
              </w:r>
            </w:hyperlink>
            <w:r>
              <w:rPr>
                <w:rFonts w:ascii="Calibri Light" w:eastAsia="Calibri Light" w:hAnsi="Calibri Light" w:cs="Calibri Light"/>
              </w:rPr>
              <w:t xml:space="preserve"> or visit the webpage: </w:t>
            </w:r>
            <w:hyperlink r:id="rId18" w:history="1">
              <w:r w:rsidRPr="00EC6889">
                <w:rPr>
                  <w:rStyle w:val="Hyperlink"/>
                  <w:rFonts w:asciiTheme="majorHAnsi" w:hAnsiTheme="majorHAnsi" w:cstheme="majorHAnsi"/>
                  <w:bCs/>
                </w:rPr>
                <w:t>https://www.wnc.ac.uk/Support-and-services/Financial-support.aspx</w:t>
              </w:r>
            </w:hyperlink>
          </w:p>
        </w:tc>
      </w:tr>
      <w:tr w:rsidR="003C4AD1" w:rsidTr="0D29AC9B">
        <w:tc>
          <w:tcPr>
            <w:tcW w:w="626" w:type="dxa"/>
            <w:vMerge/>
          </w:tcPr>
          <w:p w:rsidR="003C4AD1" w:rsidRDefault="003C4AD1" w:rsidP="003C4AD1">
            <w:pPr>
              <w:pStyle w:val="ListParagraph"/>
            </w:pPr>
          </w:p>
        </w:tc>
        <w:tc>
          <w:tcPr>
            <w:tcW w:w="2029" w:type="dxa"/>
          </w:tcPr>
          <w:p w:rsidR="00BF1BE9" w:rsidRPr="00CB7D6C" w:rsidRDefault="00CB7D6C" w:rsidP="00CB7D6C">
            <w:pPr>
              <w:rPr>
                <w:rFonts w:asciiTheme="majorHAnsi" w:hAnsiTheme="majorHAnsi"/>
              </w:rPr>
            </w:pPr>
            <w:r>
              <w:rPr>
                <w:rFonts w:asciiTheme="majorHAnsi" w:hAnsiTheme="majorHAnsi"/>
              </w:rPr>
              <w:t>5.</w:t>
            </w:r>
            <w:r w:rsidR="00EB73CA">
              <w:rPr>
                <w:rFonts w:asciiTheme="majorHAnsi" w:hAnsiTheme="majorHAnsi"/>
              </w:rPr>
              <w:t xml:space="preserve"> </w:t>
            </w:r>
            <w:r w:rsidR="00BF1BE9" w:rsidRPr="000B11CD">
              <w:rPr>
                <w:rFonts w:asciiTheme="majorHAnsi" w:hAnsiTheme="majorHAnsi"/>
                <w:i/>
              </w:rPr>
              <w:t>How do I apply for financial help in college?</w:t>
            </w:r>
          </w:p>
          <w:p w:rsidR="003C4AD1" w:rsidRPr="00235415" w:rsidRDefault="003C4AD1" w:rsidP="00BF1BE9">
            <w:pPr>
              <w:pStyle w:val="ListParagraph"/>
              <w:rPr>
                <w:rFonts w:asciiTheme="majorHAnsi" w:hAnsiTheme="majorHAnsi" w:cstheme="majorHAnsi"/>
                <w:bCs/>
                <w:sz w:val="24"/>
                <w:szCs w:val="24"/>
              </w:rPr>
            </w:pPr>
          </w:p>
        </w:tc>
        <w:tc>
          <w:tcPr>
            <w:tcW w:w="3450" w:type="dxa"/>
          </w:tcPr>
          <w:p w:rsidR="003C4AD1" w:rsidRPr="00F3576B" w:rsidRDefault="00BF1BE9">
            <w:pPr>
              <w:rPr>
                <w:rFonts w:asciiTheme="majorHAnsi" w:hAnsiTheme="majorHAnsi"/>
              </w:rPr>
            </w:pPr>
            <w:r>
              <w:rPr>
                <w:rFonts w:asciiTheme="majorHAnsi" w:hAnsiTheme="majorHAnsi"/>
              </w:rPr>
              <w:t>The best thing to do is talk directly to the Student Finance Team – these are experts, can discuss your individual circumstances with you</w:t>
            </w:r>
            <w:r w:rsidR="00D076DE">
              <w:rPr>
                <w:rFonts w:asciiTheme="majorHAnsi" w:hAnsiTheme="majorHAnsi"/>
              </w:rPr>
              <w:t>,</w:t>
            </w:r>
            <w:r>
              <w:rPr>
                <w:rFonts w:asciiTheme="majorHAnsi" w:hAnsiTheme="majorHAnsi"/>
              </w:rPr>
              <w:t xml:space="preserve"> and identify what you may be entitled to and explain how to apply for it.</w:t>
            </w:r>
          </w:p>
        </w:tc>
        <w:tc>
          <w:tcPr>
            <w:tcW w:w="4351" w:type="dxa"/>
          </w:tcPr>
          <w:p w:rsidR="00BF1BE9" w:rsidRPr="003C4AD1" w:rsidRDefault="00BF1BE9" w:rsidP="00BF1BE9">
            <w:r>
              <w:rPr>
                <w:rFonts w:asciiTheme="majorHAnsi" w:hAnsiTheme="majorHAnsi"/>
              </w:rPr>
              <w:t xml:space="preserve">Contact the Student Finance Team directly via </w:t>
            </w:r>
            <w:r w:rsidRPr="0C2EB6AD">
              <w:rPr>
                <w:rFonts w:ascii="Calibri Light" w:eastAsia="Calibri Light" w:hAnsi="Calibri Light" w:cs="Calibri Light"/>
                <w:b/>
                <w:bCs/>
                <w:color w:val="6B6F70"/>
              </w:rPr>
              <w:t xml:space="preserve">Tel: - 01623 627191 </w:t>
            </w:r>
            <w:proofErr w:type="spellStart"/>
            <w:r w:rsidRPr="0C2EB6AD">
              <w:rPr>
                <w:rFonts w:ascii="Calibri Light" w:eastAsia="Calibri Light" w:hAnsi="Calibri Light" w:cs="Calibri Light"/>
                <w:b/>
                <w:bCs/>
                <w:color w:val="6B6F70"/>
              </w:rPr>
              <w:t>ext</w:t>
            </w:r>
            <w:proofErr w:type="spellEnd"/>
            <w:r w:rsidRPr="0C2EB6AD">
              <w:rPr>
                <w:rFonts w:ascii="Calibri Light" w:eastAsia="Calibri Light" w:hAnsi="Calibri Light" w:cs="Calibri Light"/>
                <w:b/>
                <w:bCs/>
                <w:color w:val="6B6F70"/>
              </w:rPr>
              <w:t xml:space="preserve"> 8256/8179</w:t>
            </w:r>
            <w:r>
              <w:t xml:space="preserve">     </w:t>
            </w:r>
            <w:r>
              <w:rPr>
                <w:rFonts w:ascii="Calibri Light" w:eastAsia="Calibri Light" w:hAnsi="Calibri Light" w:cs="Calibri Light"/>
              </w:rPr>
              <w:t>o</w:t>
            </w:r>
            <w:r w:rsidRPr="0C2EB6AD">
              <w:rPr>
                <w:rFonts w:ascii="Calibri Light" w:eastAsia="Calibri Light" w:hAnsi="Calibri Light" w:cs="Calibri Light"/>
              </w:rPr>
              <w:t xml:space="preserve">r email: </w:t>
            </w:r>
            <w:hyperlink r:id="rId19" w:history="1">
              <w:r w:rsidRPr="00107BF0">
                <w:rPr>
                  <w:rStyle w:val="Hyperlink"/>
                  <w:rFonts w:ascii="Calibri Light" w:eastAsia="Calibri Light" w:hAnsi="Calibri Light" w:cs="Calibri Light"/>
                </w:rPr>
                <w:t>studentfinancialsupport@wnc.ac.uk</w:t>
              </w:r>
            </w:hyperlink>
            <w:r>
              <w:rPr>
                <w:rFonts w:ascii="Calibri Light" w:eastAsia="Calibri Light" w:hAnsi="Calibri Light" w:cs="Calibri Light"/>
              </w:rPr>
              <w:t xml:space="preserve"> or visit the webpage: </w:t>
            </w:r>
            <w:hyperlink r:id="rId20" w:history="1">
              <w:r w:rsidRPr="00EC6889">
                <w:rPr>
                  <w:rStyle w:val="Hyperlink"/>
                  <w:rFonts w:asciiTheme="majorHAnsi" w:hAnsiTheme="majorHAnsi" w:cstheme="majorHAnsi"/>
                  <w:bCs/>
                </w:rPr>
                <w:t>https://www.wnc.ac.uk/Support-and-services/Financial-support.aspx</w:t>
              </w:r>
            </w:hyperlink>
          </w:p>
          <w:p w:rsidR="003C4AD1" w:rsidRPr="00C54FB9" w:rsidRDefault="003C4AD1">
            <w:pPr>
              <w:rPr>
                <w:rFonts w:asciiTheme="majorHAnsi" w:hAnsiTheme="majorHAnsi" w:cstheme="majorHAnsi"/>
                <w:bCs/>
              </w:rPr>
            </w:pPr>
          </w:p>
        </w:tc>
      </w:tr>
      <w:tr w:rsidR="00BF1BE9" w:rsidTr="0D29AC9B">
        <w:tc>
          <w:tcPr>
            <w:tcW w:w="626" w:type="dxa"/>
            <w:shd w:val="clear" w:color="auto" w:fill="ACB9CA" w:themeFill="text2" w:themeFillTint="66"/>
          </w:tcPr>
          <w:p w:rsidR="003C4AD1" w:rsidRDefault="003C4AD1" w:rsidP="003C4AD1">
            <w:pPr>
              <w:jc w:val="center"/>
              <w:rPr>
                <w:rFonts w:asciiTheme="majorHAnsi" w:hAnsiTheme="majorHAnsi" w:cstheme="majorHAnsi"/>
                <w:bCs/>
              </w:rPr>
            </w:pPr>
          </w:p>
        </w:tc>
        <w:tc>
          <w:tcPr>
            <w:tcW w:w="2029" w:type="dxa"/>
            <w:shd w:val="clear" w:color="auto" w:fill="ACB9CA" w:themeFill="text2" w:themeFillTint="66"/>
          </w:tcPr>
          <w:p w:rsidR="003C4AD1" w:rsidRPr="00C54FB9" w:rsidRDefault="003C4AD1" w:rsidP="003C4AD1">
            <w:pPr>
              <w:jc w:val="center"/>
              <w:rPr>
                <w:rFonts w:asciiTheme="majorHAnsi" w:hAnsiTheme="majorHAnsi" w:cstheme="majorHAnsi"/>
                <w:bCs/>
              </w:rPr>
            </w:pPr>
            <w:r w:rsidRPr="00C54FB9">
              <w:rPr>
                <w:b/>
                <w:bCs/>
                <w:sz w:val="32"/>
                <w:szCs w:val="28"/>
              </w:rPr>
              <w:t>Question</w:t>
            </w:r>
          </w:p>
        </w:tc>
        <w:tc>
          <w:tcPr>
            <w:tcW w:w="3450" w:type="dxa"/>
            <w:shd w:val="clear" w:color="auto" w:fill="ACB9CA" w:themeFill="text2" w:themeFillTint="66"/>
          </w:tcPr>
          <w:p w:rsidR="003C4AD1" w:rsidRPr="00C54FB9" w:rsidRDefault="003C4AD1" w:rsidP="003C4AD1">
            <w:pPr>
              <w:jc w:val="center"/>
              <w:rPr>
                <w:rFonts w:asciiTheme="majorHAnsi" w:hAnsiTheme="majorHAnsi" w:cstheme="majorHAnsi"/>
                <w:bCs/>
              </w:rPr>
            </w:pPr>
            <w:r>
              <w:rPr>
                <w:b/>
                <w:bCs/>
                <w:sz w:val="32"/>
                <w:szCs w:val="28"/>
              </w:rPr>
              <w:t xml:space="preserve">Short </w:t>
            </w:r>
            <w:r w:rsidRPr="00C54FB9">
              <w:rPr>
                <w:b/>
                <w:bCs/>
                <w:sz w:val="32"/>
                <w:szCs w:val="28"/>
              </w:rPr>
              <w:t>Answer</w:t>
            </w:r>
          </w:p>
        </w:tc>
        <w:tc>
          <w:tcPr>
            <w:tcW w:w="4351" w:type="dxa"/>
            <w:shd w:val="clear" w:color="auto" w:fill="ACB9CA" w:themeFill="text2" w:themeFillTint="66"/>
          </w:tcPr>
          <w:p w:rsidR="003C4AD1" w:rsidRPr="00C54FB9" w:rsidRDefault="00BF1BE9" w:rsidP="003C4AD1">
            <w:pPr>
              <w:jc w:val="center"/>
              <w:rPr>
                <w:rFonts w:asciiTheme="majorHAnsi" w:hAnsiTheme="majorHAnsi" w:cstheme="majorHAnsi"/>
                <w:bCs/>
              </w:rPr>
            </w:pPr>
            <w:r w:rsidRPr="00C54FB9">
              <w:rPr>
                <w:b/>
                <w:bCs/>
                <w:sz w:val="32"/>
                <w:szCs w:val="28"/>
              </w:rPr>
              <w:t xml:space="preserve">Detailed Answer / Further Information </w:t>
            </w:r>
            <w:r>
              <w:rPr>
                <w:b/>
                <w:bCs/>
                <w:sz w:val="32"/>
                <w:szCs w:val="28"/>
              </w:rPr>
              <w:t>(if applicable)</w:t>
            </w:r>
          </w:p>
        </w:tc>
      </w:tr>
      <w:tr w:rsidR="00BF1BE9" w:rsidTr="0D29AC9B">
        <w:tc>
          <w:tcPr>
            <w:tcW w:w="626" w:type="dxa"/>
            <w:vMerge w:val="restart"/>
            <w:shd w:val="clear" w:color="auto" w:fill="66CCFF"/>
            <w:textDirection w:val="btLr"/>
          </w:tcPr>
          <w:p w:rsidR="00BF1BE9" w:rsidRPr="00923F5B" w:rsidRDefault="00BF1BE9" w:rsidP="00BE401A">
            <w:pPr>
              <w:jc w:val="center"/>
              <w:rPr>
                <w:b/>
              </w:rPr>
            </w:pPr>
            <w:r w:rsidRPr="00923F5B">
              <w:rPr>
                <w:b/>
                <w:sz w:val="28"/>
              </w:rPr>
              <w:t>Entry Requirements</w:t>
            </w:r>
            <w:r w:rsidR="000B11CD">
              <w:rPr>
                <w:b/>
                <w:sz w:val="28"/>
              </w:rPr>
              <w:t xml:space="preserve">                        </w:t>
            </w:r>
            <w:r w:rsidR="000B11CD" w:rsidRPr="00923F5B">
              <w:rPr>
                <w:b/>
                <w:sz w:val="28"/>
              </w:rPr>
              <w:t>Entry Requirements</w:t>
            </w:r>
          </w:p>
        </w:tc>
        <w:tc>
          <w:tcPr>
            <w:tcW w:w="2029" w:type="dxa"/>
          </w:tcPr>
          <w:p w:rsidR="00BF1BE9" w:rsidRDefault="00BF1BE9" w:rsidP="00BF1BE9">
            <w:pPr>
              <w:rPr>
                <w:rFonts w:asciiTheme="majorHAnsi" w:hAnsiTheme="majorHAnsi"/>
              </w:rPr>
            </w:pPr>
            <w:r>
              <w:rPr>
                <w:rFonts w:asciiTheme="majorHAnsi" w:hAnsiTheme="majorHAnsi" w:cstheme="majorHAnsi"/>
                <w:bCs/>
              </w:rPr>
              <w:t>1.</w:t>
            </w:r>
            <w:r w:rsidRPr="3B35534C">
              <w:rPr>
                <w:rFonts w:asciiTheme="majorHAnsi" w:hAnsiTheme="majorHAnsi"/>
              </w:rPr>
              <w:t xml:space="preserve"> </w:t>
            </w:r>
            <w:r w:rsidRPr="000B11CD">
              <w:rPr>
                <w:rFonts w:asciiTheme="majorHAnsi" w:hAnsiTheme="majorHAnsi"/>
                <w:i/>
              </w:rPr>
              <w:t>What are the entry requirements?</w:t>
            </w:r>
          </w:p>
          <w:p w:rsidR="00BF1BE9" w:rsidRPr="00C54FB9" w:rsidRDefault="00BF1BE9">
            <w:pPr>
              <w:rPr>
                <w:rFonts w:asciiTheme="majorHAnsi" w:hAnsiTheme="majorHAnsi" w:cstheme="majorHAnsi"/>
                <w:bCs/>
              </w:rPr>
            </w:pPr>
          </w:p>
        </w:tc>
        <w:tc>
          <w:tcPr>
            <w:tcW w:w="3450" w:type="dxa"/>
          </w:tcPr>
          <w:p w:rsidR="00F97202" w:rsidRDefault="00BF1BE9" w:rsidP="00923F5B">
            <w:pPr>
              <w:rPr>
                <w:rFonts w:asciiTheme="majorHAnsi" w:hAnsiTheme="majorHAnsi" w:cstheme="majorHAnsi"/>
                <w:bCs/>
              </w:rPr>
            </w:pPr>
            <w:r>
              <w:rPr>
                <w:rFonts w:asciiTheme="majorHAnsi" w:hAnsiTheme="majorHAnsi" w:cstheme="majorHAnsi"/>
                <w:bCs/>
              </w:rPr>
              <w:t>You will need GCSE Ma</w:t>
            </w:r>
            <w:r w:rsidR="003A4F20">
              <w:rPr>
                <w:rFonts w:asciiTheme="majorHAnsi" w:hAnsiTheme="majorHAnsi" w:cstheme="majorHAnsi"/>
                <w:bCs/>
              </w:rPr>
              <w:t>ths and GCSE English as grade ‘C</w:t>
            </w:r>
            <w:r>
              <w:rPr>
                <w:rFonts w:asciiTheme="majorHAnsi" w:hAnsiTheme="majorHAnsi" w:cstheme="majorHAnsi"/>
                <w:bCs/>
              </w:rPr>
              <w:t xml:space="preserve">’ (‘4’) or higher as a minimum.  </w:t>
            </w:r>
          </w:p>
          <w:p w:rsidR="00F97202" w:rsidRDefault="00F97202" w:rsidP="00923F5B">
            <w:pPr>
              <w:rPr>
                <w:rFonts w:asciiTheme="majorHAnsi" w:hAnsiTheme="majorHAnsi" w:cstheme="majorHAnsi"/>
                <w:bCs/>
              </w:rPr>
            </w:pPr>
          </w:p>
          <w:p w:rsidR="00F97202" w:rsidRDefault="00BF1BE9" w:rsidP="00923F5B">
            <w:pPr>
              <w:rPr>
                <w:rFonts w:asciiTheme="majorHAnsi" w:hAnsiTheme="majorHAnsi" w:cstheme="majorHAnsi"/>
                <w:bCs/>
              </w:rPr>
            </w:pPr>
            <w:r>
              <w:rPr>
                <w:rFonts w:asciiTheme="majorHAnsi" w:hAnsiTheme="majorHAnsi" w:cstheme="majorHAnsi"/>
                <w:bCs/>
              </w:rPr>
              <w:t xml:space="preserve">For some </w:t>
            </w:r>
            <w:r w:rsidR="00923F5B">
              <w:rPr>
                <w:rFonts w:asciiTheme="majorHAnsi" w:hAnsiTheme="majorHAnsi" w:cstheme="majorHAnsi"/>
                <w:bCs/>
              </w:rPr>
              <w:t>university degrees you may also need additional qualifications or higher GCSE grades, for example, for Teacher Training you will require GCSE Science or equivalent</w:t>
            </w:r>
            <w:r w:rsidR="001E679A">
              <w:rPr>
                <w:rFonts w:asciiTheme="majorHAnsi" w:hAnsiTheme="majorHAnsi" w:cstheme="majorHAnsi"/>
                <w:bCs/>
              </w:rPr>
              <w:t>.</w:t>
            </w:r>
            <w:r w:rsidR="00F97202">
              <w:rPr>
                <w:rFonts w:asciiTheme="majorHAnsi" w:hAnsiTheme="majorHAnsi" w:cstheme="majorHAnsi"/>
                <w:bCs/>
              </w:rPr>
              <w:t xml:space="preserve">  It is important you check.</w:t>
            </w:r>
          </w:p>
          <w:p w:rsidR="00F97202" w:rsidRDefault="00F97202" w:rsidP="00923F5B">
            <w:pPr>
              <w:rPr>
                <w:rFonts w:asciiTheme="majorHAnsi" w:hAnsiTheme="majorHAnsi" w:cstheme="majorHAnsi"/>
                <w:bCs/>
              </w:rPr>
            </w:pPr>
          </w:p>
          <w:p w:rsidR="00BF1BE9" w:rsidRPr="00C54FB9" w:rsidRDefault="001E679A" w:rsidP="00923F5B">
            <w:pPr>
              <w:rPr>
                <w:rFonts w:asciiTheme="majorHAnsi" w:hAnsiTheme="majorHAnsi" w:cstheme="majorHAnsi"/>
                <w:bCs/>
              </w:rPr>
            </w:pPr>
            <w:r>
              <w:rPr>
                <w:rFonts w:asciiTheme="majorHAnsi" w:hAnsiTheme="majorHAnsi" w:cstheme="majorHAnsi"/>
                <w:bCs/>
              </w:rPr>
              <w:t>A small number of</w:t>
            </w:r>
            <w:r w:rsidR="00923F5B">
              <w:rPr>
                <w:rFonts w:asciiTheme="majorHAnsi" w:hAnsiTheme="majorHAnsi" w:cstheme="majorHAnsi"/>
                <w:bCs/>
              </w:rPr>
              <w:t xml:space="preserve"> universities also request higher GCSE grades and / or additional GCSEs, for example ‘B’ in GCSE Maths </w:t>
            </w:r>
            <w:r w:rsidR="0074394C">
              <w:rPr>
                <w:rFonts w:asciiTheme="majorHAnsi" w:hAnsiTheme="majorHAnsi" w:cstheme="majorHAnsi"/>
                <w:bCs/>
              </w:rPr>
              <w:t xml:space="preserve">and GCSE Science </w:t>
            </w:r>
            <w:r w:rsidR="00923F5B">
              <w:rPr>
                <w:rFonts w:asciiTheme="majorHAnsi" w:hAnsiTheme="majorHAnsi" w:cstheme="majorHAnsi"/>
                <w:bCs/>
              </w:rPr>
              <w:t xml:space="preserve">for some midwifery and psychology degrees, etc.  It is important you check all the universities you wish to apply to before joining the Access course.  </w:t>
            </w:r>
          </w:p>
        </w:tc>
        <w:tc>
          <w:tcPr>
            <w:tcW w:w="4351" w:type="dxa"/>
          </w:tcPr>
          <w:p w:rsidR="00A55B63" w:rsidRDefault="00923F5B" w:rsidP="00923F5B">
            <w:pPr>
              <w:rPr>
                <w:rFonts w:asciiTheme="majorHAnsi" w:hAnsiTheme="majorHAnsi" w:cstheme="majorHAnsi"/>
                <w:bCs/>
              </w:rPr>
            </w:pPr>
            <w:r>
              <w:rPr>
                <w:rFonts w:asciiTheme="majorHAnsi" w:hAnsiTheme="majorHAnsi" w:cstheme="majorHAnsi"/>
                <w:bCs/>
              </w:rPr>
              <w:t>You will need GCSE Maths and GCSE English as grade ‘</w:t>
            </w:r>
            <w:r w:rsidR="003A4F20">
              <w:rPr>
                <w:rFonts w:asciiTheme="majorHAnsi" w:hAnsiTheme="majorHAnsi" w:cstheme="majorHAnsi"/>
                <w:bCs/>
              </w:rPr>
              <w:t>C</w:t>
            </w:r>
            <w:r>
              <w:rPr>
                <w:rFonts w:asciiTheme="majorHAnsi" w:hAnsiTheme="majorHAnsi" w:cstheme="majorHAnsi"/>
                <w:bCs/>
              </w:rPr>
              <w:t xml:space="preserve">’ (‘4’) or higher as the very minimum.  For some university degrees you may also need additional qualifications or higher GCSE grades, for example, for Teacher Training you will require GCSE Science or equivalent.  Some universities also request higher GCSE grades and / or additional GCSEs, for example ‘B’ in GCSE Maths for some midwifery and psychology degrees etc.  It is important you check before joining the Access course.  </w:t>
            </w:r>
          </w:p>
          <w:p w:rsidR="00A55B63" w:rsidRDefault="00A55B63" w:rsidP="00923F5B">
            <w:pPr>
              <w:rPr>
                <w:rFonts w:asciiTheme="majorHAnsi" w:hAnsiTheme="majorHAnsi" w:cstheme="majorHAnsi"/>
                <w:bCs/>
              </w:rPr>
            </w:pPr>
          </w:p>
          <w:p w:rsidR="00923F5B" w:rsidRDefault="00923F5B" w:rsidP="00923F5B">
            <w:pPr>
              <w:rPr>
                <w:rFonts w:asciiTheme="majorHAnsi" w:hAnsiTheme="majorHAnsi" w:cstheme="majorHAnsi"/>
                <w:bCs/>
              </w:rPr>
            </w:pPr>
            <w:r>
              <w:rPr>
                <w:rFonts w:asciiTheme="majorHAnsi" w:hAnsiTheme="majorHAnsi" w:cstheme="majorHAnsi"/>
                <w:bCs/>
              </w:rPr>
              <w:t>We also s</w:t>
            </w:r>
            <w:r w:rsidR="000E103A">
              <w:rPr>
                <w:rFonts w:asciiTheme="majorHAnsi" w:hAnsiTheme="majorHAnsi" w:cstheme="majorHAnsi"/>
                <w:bCs/>
              </w:rPr>
              <w:t>trongly advis</w:t>
            </w:r>
            <w:r>
              <w:rPr>
                <w:rFonts w:asciiTheme="majorHAnsi" w:hAnsiTheme="majorHAnsi" w:cstheme="majorHAnsi"/>
                <w:bCs/>
              </w:rPr>
              <w:t>e you undertake work experience if you are aiming to apply for a vocational degree at university, for example, nursing, midwifery, counselling, social work, ODP and paramedic.  Some universities will not consider you without this work experience.</w:t>
            </w:r>
            <w:r w:rsidR="008F2A5A">
              <w:rPr>
                <w:rFonts w:asciiTheme="majorHAnsi" w:hAnsiTheme="majorHAnsi" w:cstheme="majorHAnsi"/>
                <w:bCs/>
              </w:rPr>
              <w:t xml:space="preserve">  So please check with each of </w:t>
            </w:r>
            <w:r w:rsidR="00ED29A6">
              <w:rPr>
                <w:rFonts w:asciiTheme="majorHAnsi" w:hAnsiTheme="majorHAnsi" w:cstheme="majorHAnsi"/>
                <w:bCs/>
              </w:rPr>
              <w:t>the universities you wish to apply to.</w:t>
            </w:r>
          </w:p>
          <w:p w:rsidR="00923F5B" w:rsidRDefault="00923F5B" w:rsidP="00923F5B">
            <w:pPr>
              <w:rPr>
                <w:rFonts w:asciiTheme="majorHAnsi" w:hAnsiTheme="majorHAnsi" w:cstheme="majorHAnsi"/>
                <w:bCs/>
              </w:rPr>
            </w:pPr>
          </w:p>
          <w:p w:rsidR="00BF1BE9" w:rsidRDefault="00923F5B" w:rsidP="00923F5B">
            <w:pPr>
              <w:rPr>
                <w:rFonts w:asciiTheme="majorHAnsi" w:hAnsiTheme="majorHAnsi" w:cstheme="majorHAnsi"/>
                <w:bCs/>
              </w:rPr>
            </w:pPr>
            <w:r>
              <w:rPr>
                <w:rFonts w:asciiTheme="majorHAnsi" w:hAnsiTheme="majorHAnsi" w:cstheme="majorHAnsi"/>
                <w:bCs/>
              </w:rPr>
              <w:t>For those aiming to study on our Teacher Training pathway, be aware that one module is based on ‘work experience’ and you will not be able to pass the Access course without it, so please try and secure this BEFORE you join the programme.</w:t>
            </w:r>
          </w:p>
          <w:p w:rsidR="00EB73CA" w:rsidRPr="00C54FB9" w:rsidRDefault="00EB73CA" w:rsidP="00923F5B">
            <w:pPr>
              <w:rPr>
                <w:rFonts w:asciiTheme="majorHAnsi" w:hAnsiTheme="majorHAnsi" w:cstheme="majorHAnsi"/>
                <w:bCs/>
              </w:rPr>
            </w:pPr>
          </w:p>
        </w:tc>
      </w:tr>
      <w:tr w:rsidR="00BF1BE9" w:rsidTr="0D29AC9B">
        <w:tc>
          <w:tcPr>
            <w:tcW w:w="626" w:type="dxa"/>
            <w:vMerge/>
          </w:tcPr>
          <w:p w:rsidR="00BF1BE9" w:rsidRDefault="00BF1BE9">
            <w:pPr>
              <w:rPr>
                <w:rFonts w:asciiTheme="majorHAnsi" w:hAnsiTheme="majorHAnsi" w:cstheme="majorHAnsi"/>
                <w:bCs/>
              </w:rPr>
            </w:pPr>
          </w:p>
        </w:tc>
        <w:tc>
          <w:tcPr>
            <w:tcW w:w="2029" w:type="dxa"/>
          </w:tcPr>
          <w:p w:rsidR="00BF1BE9" w:rsidRPr="00C54FB9" w:rsidRDefault="00BF1BE9" w:rsidP="003A4F20">
            <w:pPr>
              <w:rPr>
                <w:rFonts w:asciiTheme="majorHAnsi" w:hAnsiTheme="majorHAnsi" w:cstheme="majorHAnsi"/>
                <w:bCs/>
              </w:rPr>
            </w:pPr>
            <w:r>
              <w:rPr>
                <w:rFonts w:asciiTheme="majorHAnsi" w:hAnsiTheme="majorHAnsi" w:cstheme="majorHAnsi"/>
                <w:bCs/>
              </w:rPr>
              <w:t>2.</w:t>
            </w:r>
            <w:r w:rsidR="00A55B63">
              <w:rPr>
                <w:rFonts w:asciiTheme="majorHAnsi" w:hAnsiTheme="majorHAnsi" w:cstheme="majorHAnsi"/>
                <w:bCs/>
              </w:rPr>
              <w:t xml:space="preserve"> </w:t>
            </w:r>
            <w:r w:rsidR="00A55B63" w:rsidRPr="000B11CD">
              <w:rPr>
                <w:rFonts w:asciiTheme="majorHAnsi" w:hAnsiTheme="majorHAnsi" w:cstheme="majorHAnsi"/>
                <w:bCs/>
                <w:i/>
              </w:rPr>
              <w:t xml:space="preserve">I do not have both my GCSEs, can I still join the Access course and study </w:t>
            </w:r>
            <w:r w:rsidR="003A4F20">
              <w:rPr>
                <w:rFonts w:asciiTheme="majorHAnsi" w:hAnsiTheme="majorHAnsi" w:cstheme="majorHAnsi"/>
                <w:bCs/>
                <w:i/>
              </w:rPr>
              <w:t>my</w:t>
            </w:r>
            <w:r w:rsidR="00A55B63" w:rsidRPr="000B11CD">
              <w:rPr>
                <w:rFonts w:asciiTheme="majorHAnsi" w:hAnsiTheme="majorHAnsi" w:cstheme="majorHAnsi"/>
                <w:bCs/>
                <w:i/>
              </w:rPr>
              <w:t xml:space="preserve"> GCSE</w:t>
            </w:r>
            <w:r w:rsidR="003A4F20">
              <w:rPr>
                <w:rFonts w:asciiTheme="majorHAnsi" w:hAnsiTheme="majorHAnsi" w:cstheme="majorHAnsi"/>
                <w:bCs/>
                <w:i/>
              </w:rPr>
              <w:t>s</w:t>
            </w:r>
            <w:r w:rsidR="00A55B63" w:rsidRPr="000B11CD">
              <w:rPr>
                <w:rFonts w:asciiTheme="majorHAnsi" w:hAnsiTheme="majorHAnsi" w:cstheme="majorHAnsi"/>
                <w:bCs/>
                <w:i/>
              </w:rPr>
              <w:t xml:space="preserve"> alongside?</w:t>
            </w:r>
          </w:p>
        </w:tc>
        <w:tc>
          <w:tcPr>
            <w:tcW w:w="3450" w:type="dxa"/>
          </w:tcPr>
          <w:p w:rsidR="003A4F20" w:rsidRDefault="003A4F20" w:rsidP="00C6462C">
            <w:pPr>
              <w:rPr>
                <w:rFonts w:asciiTheme="majorHAnsi" w:hAnsiTheme="majorHAnsi" w:cstheme="majorHAnsi"/>
                <w:bCs/>
              </w:rPr>
            </w:pPr>
            <w:r>
              <w:rPr>
                <w:rFonts w:asciiTheme="majorHAnsi" w:hAnsiTheme="majorHAnsi" w:cstheme="majorHAnsi"/>
                <w:bCs/>
              </w:rPr>
              <w:t xml:space="preserve">Yes you can.  We now have a two year part time course that will enable you to do just that. </w:t>
            </w:r>
          </w:p>
          <w:p w:rsidR="00BF1BE9" w:rsidRPr="00C54FB9" w:rsidRDefault="00BF1BE9" w:rsidP="00C6462C">
            <w:pPr>
              <w:rPr>
                <w:rFonts w:asciiTheme="majorHAnsi" w:hAnsiTheme="majorHAnsi" w:cstheme="majorHAnsi"/>
                <w:bCs/>
              </w:rPr>
            </w:pPr>
          </w:p>
        </w:tc>
        <w:tc>
          <w:tcPr>
            <w:tcW w:w="4351" w:type="dxa"/>
          </w:tcPr>
          <w:p w:rsidR="00A55B63" w:rsidRDefault="003A4F20">
            <w:pPr>
              <w:rPr>
                <w:rFonts w:asciiTheme="majorHAnsi" w:hAnsiTheme="majorHAnsi" w:cstheme="majorHAnsi"/>
                <w:bCs/>
              </w:rPr>
            </w:pPr>
            <w:r>
              <w:rPr>
                <w:rFonts w:asciiTheme="majorHAnsi" w:hAnsiTheme="majorHAnsi" w:cstheme="majorHAnsi"/>
                <w:bCs/>
              </w:rPr>
              <w:t xml:space="preserve">Whilst you are studying for your Access course on the part time two year option you can take both your Maths and English GCSEs.  We advise you take one a year with the one you are </w:t>
            </w:r>
            <w:r w:rsidR="00EB73CA">
              <w:rPr>
                <w:rFonts w:asciiTheme="majorHAnsi" w:hAnsiTheme="majorHAnsi" w:cstheme="majorHAnsi"/>
                <w:bCs/>
              </w:rPr>
              <w:t xml:space="preserve">the most dreading, </w:t>
            </w:r>
            <w:r>
              <w:rPr>
                <w:rFonts w:asciiTheme="majorHAnsi" w:hAnsiTheme="majorHAnsi" w:cstheme="majorHAnsi"/>
                <w:bCs/>
              </w:rPr>
              <w:t xml:space="preserve">being done in the first year.  That way you can </w:t>
            </w:r>
            <w:proofErr w:type="spellStart"/>
            <w:r>
              <w:rPr>
                <w:rFonts w:asciiTheme="majorHAnsi" w:hAnsiTheme="majorHAnsi" w:cstheme="majorHAnsi"/>
                <w:bCs/>
              </w:rPr>
              <w:t>resit</w:t>
            </w:r>
            <w:proofErr w:type="spellEnd"/>
            <w:r>
              <w:rPr>
                <w:rFonts w:asciiTheme="majorHAnsi" w:hAnsiTheme="majorHAnsi" w:cstheme="majorHAnsi"/>
                <w:bCs/>
              </w:rPr>
              <w:t xml:space="preserve"> it if needed the following year.  You will need to be bear in mind though, that on completion of the Access course at the end of the two years</w:t>
            </w:r>
            <w:r w:rsidR="00EB73CA">
              <w:rPr>
                <w:rFonts w:asciiTheme="majorHAnsi" w:hAnsiTheme="majorHAnsi" w:cstheme="majorHAnsi"/>
                <w:bCs/>
              </w:rPr>
              <w:t>,</w:t>
            </w:r>
            <w:r>
              <w:rPr>
                <w:rFonts w:asciiTheme="majorHAnsi" w:hAnsiTheme="majorHAnsi" w:cstheme="majorHAnsi"/>
                <w:bCs/>
              </w:rPr>
              <w:t xml:space="preserve"> if you haven’t managed to get your GCSEs at a grade 4 or above this could hinder your progression to university. </w:t>
            </w:r>
          </w:p>
          <w:p w:rsidR="00A55B63" w:rsidRDefault="00A55B63">
            <w:pPr>
              <w:rPr>
                <w:rFonts w:asciiTheme="majorHAnsi" w:hAnsiTheme="majorHAnsi" w:cstheme="majorHAnsi"/>
                <w:bCs/>
              </w:rPr>
            </w:pPr>
          </w:p>
          <w:p w:rsidR="00BF1BE9" w:rsidRDefault="00A55B63" w:rsidP="003A4F20">
            <w:pPr>
              <w:rPr>
                <w:rFonts w:asciiTheme="majorHAnsi" w:hAnsiTheme="majorHAnsi" w:cstheme="majorHAnsi"/>
                <w:bCs/>
              </w:rPr>
            </w:pPr>
            <w:r>
              <w:rPr>
                <w:rFonts w:asciiTheme="majorHAnsi" w:hAnsiTheme="majorHAnsi" w:cstheme="majorHAnsi"/>
                <w:bCs/>
              </w:rPr>
              <w:t xml:space="preserve">To apply for your GCSEs and the </w:t>
            </w:r>
            <w:r w:rsidR="003A4F20">
              <w:rPr>
                <w:rFonts w:asciiTheme="majorHAnsi" w:hAnsiTheme="majorHAnsi" w:cstheme="majorHAnsi"/>
                <w:bCs/>
              </w:rPr>
              <w:t xml:space="preserve">part time, simply </w:t>
            </w:r>
            <w:r>
              <w:rPr>
                <w:rFonts w:asciiTheme="majorHAnsi" w:hAnsiTheme="majorHAnsi" w:cstheme="majorHAnsi"/>
                <w:bCs/>
              </w:rPr>
              <w:t>compl</w:t>
            </w:r>
            <w:r w:rsidR="00EB73CA">
              <w:rPr>
                <w:rFonts w:asciiTheme="majorHAnsi" w:hAnsiTheme="majorHAnsi" w:cstheme="majorHAnsi"/>
                <w:bCs/>
              </w:rPr>
              <w:t>ete an online application form you can find on our website.</w:t>
            </w:r>
          </w:p>
          <w:p w:rsidR="00EB73CA" w:rsidRPr="00C54FB9" w:rsidRDefault="00EB73CA" w:rsidP="003A4F20">
            <w:pPr>
              <w:rPr>
                <w:rFonts w:asciiTheme="majorHAnsi" w:hAnsiTheme="majorHAnsi" w:cstheme="majorHAnsi"/>
                <w:bCs/>
              </w:rPr>
            </w:pPr>
          </w:p>
        </w:tc>
      </w:tr>
      <w:tr w:rsidR="00BF1BE9" w:rsidTr="0D29AC9B">
        <w:tc>
          <w:tcPr>
            <w:tcW w:w="626" w:type="dxa"/>
            <w:vMerge/>
          </w:tcPr>
          <w:p w:rsidR="00BF1BE9" w:rsidRDefault="00BF1BE9">
            <w:pPr>
              <w:rPr>
                <w:rFonts w:asciiTheme="majorHAnsi" w:hAnsiTheme="majorHAnsi" w:cstheme="majorHAnsi"/>
                <w:bCs/>
              </w:rPr>
            </w:pPr>
          </w:p>
        </w:tc>
        <w:tc>
          <w:tcPr>
            <w:tcW w:w="2029" w:type="dxa"/>
          </w:tcPr>
          <w:p w:rsidR="00BF1BE9" w:rsidRDefault="00BF1BE9">
            <w:pPr>
              <w:rPr>
                <w:rFonts w:asciiTheme="majorHAnsi" w:hAnsiTheme="majorHAnsi"/>
              </w:rPr>
            </w:pPr>
            <w:r>
              <w:rPr>
                <w:rFonts w:asciiTheme="majorHAnsi" w:hAnsiTheme="majorHAnsi" w:cstheme="majorHAnsi"/>
                <w:bCs/>
              </w:rPr>
              <w:t>3.</w:t>
            </w:r>
            <w:r w:rsidR="007C16AA" w:rsidRPr="0C2EB6AD">
              <w:rPr>
                <w:rFonts w:asciiTheme="majorHAnsi" w:hAnsiTheme="majorHAnsi"/>
              </w:rPr>
              <w:t xml:space="preserve"> </w:t>
            </w:r>
            <w:r w:rsidR="007C16AA" w:rsidRPr="000B11CD">
              <w:rPr>
                <w:rFonts w:asciiTheme="majorHAnsi" w:hAnsiTheme="majorHAnsi"/>
                <w:i/>
              </w:rPr>
              <w:t>Will my ‘</w:t>
            </w:r>
            <w:proofErr w:type="spellStart"/>
            <w:r w:rsidR="007C16AA" w:rsidRPr="000B11CD">
              <w:rPr>
                <w:rFonts w:asciiTheme="majorHAnsi" w:hAnsiTheme="majorHAnsi"/>
                <w:i/>
              </w:rPr>
              <w:t>Covid</w:t>
            </w:r>
            <w:proofErr w:type="spellEnd"/>
            <w:r w:rsidR="007C16AA" w:rsidRPr="000B11CD">
              <w:rPr>
                <w:rFonts w:asciiTheme="majorHAnsi" w:hAnsiTheme="majorHAnsi"/>
                <w:i/>
              </w:rPr>
              <w:t>’ predicted GCSE grade be accepted?</w:t>
            </w:r>
          </w:p>
          <w:p w:rsidR="00325733" w:rsidRPr="00325733" w:rsidRDefault="00325733">
            <w:pPr>
              <w:rPr>
                <w:rFonts w:asciiTheme="majorHAnsi" w:hAnsiTheme="majorHAnsi"/>
              </w:rPr>
            </w:pPr>
          </w:p>
        </w:tc>
        <w:tc>
          <w:tcPr>
            <w:tcW w:w="3450" w:type="dxa"/>
          </w:tcPr>
          <w:p w:rsidR="00BF1BE9" w:rsidRPr="00325733" w:rsidRDefault="00325733">
            <w:pPr>
              <w:rPr>
                <w:rFonts w:asciiTheme="majorHAnsi" w:hAnsiTheme="majorHAnsi"/>
              </w:rPr>
            </w:pPr>
            <w:r w:rsidRPr="3B35534C">
              <w:rPr>
                <w:rFonts w:asciiTheme="majorHAnsi" w:hAnsiTheme="majorHAnsi"/>
              </w:rPr>
              <w:t xml:space="preserve">Your </w:t>
            </w:r>
            <w:proofErr w:type="spellStart"/>
            <w:r w:rsidRPr="3B35534C">
              <w:rPr>
                <w:rFonts w:asciiTheme="majorHAnsi" w:hAnsiTheme="majorHAnsi"/>
              </w:rPr>
              <w:t>Covid</w:t>
            </w:r>
            <w:proofErr w:type="spellEnd"/>
            <w:r w:rsidRPr="3B35534C">
              <w:rPr>
                <w:rFonts w:asciiTheme="majorHAnsi" w:hAnsiTheme="majorHAnsi"/>
              </w:rPr>
              <w:t xml:space="preserve"> grade will be perfectly acceptable, provided you supply the appropriate paperwork.</w:t>
            </w:r>
          </w:p>
        </w:tc>
        <w:tc>
          <w:tcPr>
            <w:tcW w:w="4351" w:type="dxa"/>
          </w:tcPr>
          <w:p w:rsidR="00BF1BE9" w:rsidRPr="00C54FB9" w:rsidRDefault="00BF1BE9">
            <w:pPr>
              <w:rPr>
                <w:rFonts w:asciiTheme="majorHAnsi" w:hAnsiTheme="majorHAnsi" w:cstheme="majorHAnsi"/>
                <w:bCs/>
              </w:rPr>
            </w:pPr>
          </w:p>
        </w:tc>
      </w:tr>
      <w:tr w:rsidR="00BF1BE9" w:rsidTr="0D29AC9B">
        <w:tc>
          <w:tcPr>
            <w:tcW w:w="626" w:type="dxa"/>
            <w:vMerge/>
          </w:tcPr>
          <w:p w:rsidR="00BF1BE9" w:rsidRDefault="00BF1BE9">
            <w:pPr>
              <w:rPr>
                <w:rFonts w:asciiTheme="majorHAnsi" w:hAnsiTheme="majorHAnsi" w:cstheme="majorHAnsi"/>
                <w:bCs/>
              </w:rPr>
            </w:pPr>
          </w:p>
        </w:tc>
        <w:tc>
          <w:tcPr>
            <w:tcW w:w="2029" w:type="dxa"/>
          </w:tcPr>
          <w:p w:rsidR="00C6462C" w:rsidRDefault="00BF1BE9" w:rsidP="00233524">
            <w:pPr>
              <w:rPr>
                <w:rFonts w:asciiTheme="majorHAnsi" w:hAnsiTheme="majorHAnsi"/>
                <w:i/>
              </w:rPr>
            </w:pPr>
            <w:r>
              <w:rPr>
                <w:rFonts w:asciiTheme="majorHAnsi" w:hAnsiTheme="majorHAnsi" w:cstheme="majorHAnsi"/>
                <w:bCs/>
              </w:rPr>
              <w:t xml:space="preserve">4. </w:t>
            </w:r>
            <w:r w:rsidR="00420365" w:rsidRPr="000B11CD">
              <w:rPr>
                <w:rFonts w:asciiTheme="majorHAnsi" w:hAnsiTheme="majorHAnsi"/>
                <w:i/>
              </w:rPr>
              <w:t xml:space="preserve">I have lost my </w:t>
            </w:r>
            <w:r w:rsidR="00C6462C">
              <w:rPr>
                <w:rFonts w:asciiTheme="majorHAnsi" w:hAnsiTheme="majorHAnsi"/>
                <w:i/>
              </w:rPr>
              <w:t xml:space="preserve">certificate. What should I do? </w:t>
            </w:r>
          </w:p>
          <w:p w:rsidR="00420365" w:rsidRDefault="00183F11" w:rsidP="00233524">
            <w:pPr>
              <w:rPr>
                <w:rFonts w:asciiTheme="majorHAnsi" w:hAnsiTheme="majorHAnsi"/>
              </w:rPr>
            </w:pPr>
            <w:proofErr w:type="gramStart"/>
            <w:r w:rsidRPr="000B11CD">
              <w:rPr>
                <w:rFonts w:asciiTheme="majorHAnsi" w:hAnsiTheme="majorHAnsi"/>
                <w:i/>
              </w:rPr>
              <w:t>l</w:t>
            </w:r>
            <w:proofErr w:type="gramEnd"/>
            <w:r w:rsidRPr="000B11CD">
              <w:rPr>
                <w:rFonts w:asciiTheme="majorHAnsi" w:hAnsiTheme="majorHAnsi"/>
                <w:i/>
              </w:rPr>
              <w:t xml:space="preserve"> studied my GCSEs over 10 years ago but do not have the certificates.  What do I do?</w:t>
            </w:r>
          </w:p>
          <w:p w:rsidR="00420365" w:rsidRDefault="00420365" w:rsidP="00233524">
            <w:pPr>
              <w:rPr>
                <w:rFonts w:asciiTheme="majorHAnsi" w:hAnsiTheme="majorHAnsi"/>
              </w:rPr>
            </w:pPr>
          </w:p>
          <w:p w:rsidR="00BF1BE9" w:rsidRPr="00C54FB9" w:rsidRDefault="00BF1BE9">
            <w:pPr>
              <w:rPr>
                <w:rFonts w:asciiTheme="majorHAnsi" w:hAnsiTheme="majorHAnsi" w:cstheme="majorHAnsi"/>
                <w:bCs/>
              </w:rPr>
            </w:pPr>
          </w:p>
        </w:tc>
        <w:tc>
          <w:tcPr>
            <w:tcW w:w="3450" w:type="dxa"/>
          </w:tcPr>
          <w:p w:rsidR="00C3419B" w:rsidRDefault="00C3419B" w:rsidP="00233524">
            <w:pPr>
              <w:rPr>
                <w:rFonts w:asciiTheme="majorHAnsi" w:hAnsiTheme="majorHAnsi"/>
              </w:rPr>
            </w:pPr>
            <w:r w:rsidRPr="3B35534C">
              <w:rPr>
                <w:rFonts w:asciiTheme="majorHAnsi" w:hAnsiTheme="majorHAnsi"/>
              </w:rPr>
              <w:t xml:space="preserve">Start tracking them down </w:t>
            </w:r>
            <w:r w:rsidRPr="3B35534C">
              <w:rPr>
                <w:rFonts w:asciiTheme="majorHAnsi" w:hAnsiTheme="majorHAnsi"/>
                <w:b/>
                <w:bCs/>
              </w:rPr>
              <w:t>now</w:t>
            </w:r>
            <w:r w:rsidRPr="3B35534C">
              <w:rPr>
                <w:rFonts w:asciiTheme="majorHAnsi" w:hAnsiTheme="majorHAnsi"/>
              </w:rPr>
              <w:t>.  You may need to request</w:t>
            </w:r>
            <w:r>
              <w:rPr>
                <w:rFonts w:asciiTheme="majorHAnsi" w:hAnsiTheme="majorHAnsi"/>
              </w:rPr>
              <w:t xml:space="preserve"> the exam board</w:t>
            </w:r>
            <w:r w:rsidRPr="3B35534C">
              <w:rPr>
                <w:rFonts w:asciiTheme="majorHAnsi" w:hAnsiTheme="majorHAnsi"/>
              </w:rPr>
              <w:t xml:space="preserve"> details from your old school/college. </w:t>
            </w:r>
            <w:r w:rsidR="00921327">
              <w:rPr>
                <w:rFonts w:asciiTheme="majorHAnsi" w:hAnsiTheme="majorHAnsi"/>
              </w:rPr>
              <w:t>That</w:t>
            </w:r>
            <w:r w:rsidRPr="3B35534C">
              <w:rPr>
                <w:rFonts w:asciiTheme="majorHAnsi" w:hAnsiTheme="majorHAnsi"/>
              </w:rPr>
              <w:t xml:space="preserve"> school/college may no longer exist, in which case you </w:t>
            </w:r>
            <w:r w:rsidR="00EE6572">
              <w:rPr>
                <w:rFonts w:asciiTheme="majorHAnsi" w:hAnsiTheme="majorHAnsi"/>
              </w:rPr>
              <w:t xml:space="preserve">if you </w:t>
            </w:r>
            <w:r w:rsidR="00015420">
              <w:rPr>
                <w:rFonts w:asciiTheme="majorHAnsi" w:hAnsiTheme="majorHAnsi"/>
              </w:rPr>
              <w:t>do</w:t>
            </w:r>
            <w:r w:rsidR="00015420" w:rsidRPr="3B35534C">
              <w:rPr>
                <w:rFonts w:asciiTheme="majorHAnsi" w:hAnsiTheme="majorHAnsi"/>
              </w:rPr>
              <w:t xml:space="preserve"> not</w:t>
            </w:r>
            <w:r w:rsidRPr="3B35534C">
              <w:rPr>
                <w:rFonts w:asciiTheme="majorHAnsi" w:hAnsiTheme="majorHAnsi"/>
              </w:rPr>
              <w:t xml:space="preserve"> know which exam board it was, it is time to catch up with those old school friends.</w:t>
            </w:r>
          </w:p>
          <w:p w:rsidR="00BF1BE9" w:rsidRPr="00C54FB9" w:rsidRDefault="00BF1BE9">
            <w:pPr>
              <w:rPr>
                <w:rFonts w:asciiTheme="majorHAnsi" w:hAnsiTheme="majorHAnsi" w:cstheme="majorHAnsi"/>
                <w:bCs/>
              </w:rPr>
            </w:pPr>
          </w:p>
        </w:tc>
        <w:tc>
          <w:tcPr>
            <w:tcW w:w="4351" w:type="dxa"/>
          </w:tcPr>
          <w:p w:rsidR="00B218D7" w:rsidRDefault="00731CBE" w:rsidP="00233524">
            <w:pPr>
              <w:rPr>
                <w:rFonts w:asciiTheme="majorHAnsi" w:hAnsiTheme="majorHAnsi"/>
              </w:rPr>
            </w:pPr>
            <w:r>
              <w:rPr>
                <w:rFonts w:asciiTheme="majorHAnsi" w:hAnsiTheme="majorHAnsi"/>
              </w:rPr>
              <w:t>To guarantee your place on our course, you</w:t>
            </w:r>
            <w:r w:rsidR="00F240CF">
              <w:rPr>
                <w:rFonts w:asciiTheme="majorHAnsi" w:hAnsiTheme="majorHAnsi"/>
              </w:rPr>
              <w:t xml:space="preserve"> will need official evidence (like your certificates) of your grades.  Contacting the</w:t>
            </w:r>
            <w:r w:rsidR="00C37A1A">
              <w:rPr>
                <w:rFonts w:asciiTheme="majorHAnsi" w:hAnsiTheme="majorHAnsi"/>
              </w:rPr>
              <w:t xml:space="preserve"> GCSE</w:t>
            </w:r>
            <w:r w:rsidR="00C6462C">
              <w:rPr>
                <w:rFonts w:asciiTheme="majorHAnsi" w:hAnsiTheme="majorHAnsi"/>
              </w:rPr>
              <w:t xml:space="preserve"> exam board(s)</w:t>
            </w:r>
            <w:r w:rsidR="00F240CF">
              <w:rPr>
                <w:rFonts w:asciiTheme="majorHAnsi" w:hAnsiTheme="majorHAnsi"/>
              </w:rPr>
              <w:t xml:space="preserve"> and requesting </w:t>
            </w:r>
            <w:r w:rsidR="00C37A1A">
              <w:rPr>
                <w:rFonts w:asciiTheme="majorHAnsi" w:hAnsiTheme="majorHAnsi"/>
              </w:rPr>
              <w:t>a replacement</w:t>
            </w:r>
            <w:r w:rsidR="00F240CF">
              <w:rPr>
                <w:rFonts w:asciiTheme="majorHAnsi" w:hAnsiTheme="majorHAnsi"/>
              </w:rPr>
              <w:t xml:space="preserve"> certificate </w:t>
            </w:r>
            <w:r w:rsidR="00545533">
              <w:rPr>
                <w:rFonts w:asciiTheme="majorHAnsi" w:hAnsiTheme="majorHAnsi"/>
              </w:rPr>
              <w:t xml:space="preserve">or confirmation slip </w:t>
            </w:r>
            <w:r w:rsidR="00F240CF">
              <w:rPr>
                <w:rFonts w:asciiTheme="majorHAnsi" w:hAnsiTheme="majorHAnsi"/>
              </w:rPr>
              <w:t>is your next step.  However, please be aware that this is not free.   If you cannot recall the exam board, if you are in contact with some of your school friends, see if they still have their certificates and they will be able to tell you which exam board you studied your GCSE Maths and /or English with.</w:t>
            </w:r>
          </w:p>
          <w:p w:rsidR="00B218D7" w:rsidRDefault="00B218D7" w:rsidP="00233524">
            <w:pPr>
              <w:rPr>
                <w:rFonts w:asciiTheme="majorHAnsi" w:hAnsiTheme="majorHAnsi"/>
              </w:rPr>
            </w:pPr>
          </w:p>
          <w:p w:rsidR="00BF1BE9" w:rsidRDefault="00F240CF" w:rsidP="008F2D4D">
            <w:pPr>
              <w:rPr>
                <w:rFonts w:asciiTheme="majorHAnsi" w:hAnsiTheme="majorHAnsi"/>
              </w:rPr>
            </w:pPr>
            <w:r>
              <w:rPr>
                <w:rFonts w:asciiTheme="majorHAnsi" w:hAnsiTheme="majorHAnsi"/>
              </w:rPr>
              <w:t>Please be aware, some universities may not accept GCSEs that are older than 5 years.  It is rare, but please check with all your preferred universities before starting the Access course.</w:t>
            </w:r>
            <w:r w:rsidR="00B218D7">
              <w:rPr>
                <w:rFonts w:asciiTheme="majorHAnsi" w:hAnsiTheme="majorHAnsi"/>
              </w:rPr>
              <w:t xml:space="preserve"> </w:t>
            </w:r>
          </w:p>
          <w:p w:rsidR="00EB73CA" w:rsidRPr="00C54FB9" w:rsidRDefault="00EB73CA" w:rsidP="008F2D4D">
            <w:pPr>
              <w:rPr>
                <w:rFonts w:asciiTheme="majorHAnsi" w:hAnsiTheme="majorHAnsi" w:cstheme="majorHAnsi"/>
                <w:bCs/>
              </w:rPr>
            </w:pPr>
          </w:p>
        </w:tc>
      </w:tr>
      <w:tr w:rsidR="00BF1BE9" w:rsidTr="0D29AC9B">
        <w:tc>
          <w:tcPr>
            <w:tcW w:w="626" w:type="dxa"/>
            <w:vMerge/>
          </w:tcPr>
          <w:p w:rsidR="00BF1BE9" w:rsidRDefault="00BF1BE9">
            <w:pPr>
              <w:rPr>
                <w:rFonts w:asciiTheme="majorHAnsi" w:hAnsiTheme="majorHAnsi" w:cstheme="majorHAnsi"/>
                <w:bCs/>
              </w:rPr>
            </w:pPr>
          </w:p>
        </w:tc>
        <w:tc>
          <w:tcPr>
            <w:tcW w:w="2029" w:type="dxa"/>
          </w:tcPr>
          <w:p w:rsidR="00C6462C" w:rsidRDefault="000030C6" w:rsidP="00F20585">
            <w:pPr>
              <w:rPr>
                <w:rFonts w:asciiTheme="majorHAnsi" w:hAnsiTheme="majorHAnsi"/>
                <w:i/>
              </w:rPr>
            </w:pPr>
            <w:r>
              <w:rPr>
                <w:rFonts w:asciiTheme="majorHAnsi" w:hAnsiTheme="majorHAnsi"/>
              </w:rPr>
              <w:t>5.</w:t>
            </w:r>
            <w:r w:rsidR="006A06F4" w:rsidRPr="000030C6">
              <w:rPr>
                <w:rFonts w:asciiTheme="majorHAnsi" w:hAnsiTheme="majorHAnsi"/>
              </w:rPr>
              <w:t xml:space="preserve"> </w:t>
            </w:r>
            <w:r w:rsidR="006A06F4" w:rsidRPr="000B11CD">
              <w:rPr>
                <w:rFonts w:asciiTheme="majorHAnsi" w:hAnsiTheme="majorHAnsi"/>
                <w:i/>
              </w:rPr>
              <w:t>I am 18 years of age, does that mean I cannot do the course?</w:t>
            </w:r>
            <w:r w:rsidR="00C6462C">
              <w:rPr>
                <w:rFonts w:asciiTheme="majorHAnsi" w:hAnsiTheme="majorHAnsi"/>
                <w:i/>
              </w:rPr>
              <w:t xml:space="preserve"> </w:t>
            </w:r>
          </w:p>
          <w:p w:rsidR="00F20585" w:rsidRDefault="00F20585" w:rsidP="00F20585">
            <w:pPr>
              <w:rPr>
                <w:rFonts w:asciiTheme="majorHAnsi" w:hAnsiTheme="majorHAnsi"/>
              </w:rPr>
            </w:pPr>
            <w:r w:rsidRPr="000B11CD">
              <w:rPr>
                <w:rFonts w:asciiTheme="majorHAnsi" w:hAnsiTheme="majorHAnsi"/>
                <w:i/>
              </w:rPr>
              <w:t>What age do you have to be to do an Access course?</w:t>
            </w:r>
          </w:p>
          <w:p w:rsidR="006A06F4" w:rsidRPr="000030C6" w:rsidRDefault="006A06F4" w:rsidP="000030C6">
            <w:pPr>
              <w:rPr>
                <w:rFonts w:asciiTheme="majorHAnsi" w:hAnsiTheme="majorHAnsi"/>
              </w:rPr>
            </w:pPr>
          </w:p>
          <w:p w:rsidR="006A06F4" w:rsidRDefault="006A06F4" w:rsidP="00233524">
            <w:pPr>
              <w:rPr>
                <w:rFonts w:asciiTheme="majorHAnsi" w:hAnsiTheme="majorHAnsi"/>
              </w:rPr>
            </w:pPr>
          </w:p>
          <w:p w:rsidR="00BF1BE9" w:rsidRPr="00BF1BE9" w:rsidRDefault="00BF1BE9" w:rsidP="00BF1BE9">
            <w:pPr>
              <w:rPr>
                <w:rFonts w:asciiTheme="majorHAnsi" w:hAnsiTheme="majorHAnsi" w:cstheme="majorHAnsi"/>
                <w:bCs/>
              </w:rPr>
            </w:pPr>
          </w:p>
        </w:tc>
        <w:tc>
          <w:tcPr>
            <w:tcW w:w="3450" w:type="dxa"/>
          </w:tcPr>
          <w:p w:rsidR="00C83E99" w:rsidRDefault="00C83E99" w:rsidP="00C83E99">
            <w:pPr>
              <w:rPr>
                <w:rFonts w:asciiTheme="majorHAnsi" w:hAnsiTheme="majorHAnsi"/>
              </w:rPr>
            </w:pPr>
            <w:r w:rsidRPr="3B35534C">
              <w:rPr>
                <w:rFonts w:asciiTheme="majorHAnsi" w:hAnsiTheme="majorHAnsi"/>
              </w:rPr>
              <w:t>Ideally, we like our students to be 19+.  The reason for this is we find that the life experience gained is really beneficially for Access students.  So, if you are 18, we would strongly recommend you took a year out to get some work experience/paid work i</w:t>
            </w:r>
            <w:r w:rsidR="00C6462C">
              <w:rPr>
                <w:rFonts w:asciiTheme="majorHAnsi" w:hAnsiTheme="majorHAnsi"/>
              </w:rPr>
              <w:t>n the area you want to study in</w:t>
            </w:r>
            <w:r w:rsidRPr="3B35534C">
              <w:rPr>
                <w:rFonts w:asciiTheme="majorHAnsi" w:hAnsiTheme="majorHAnsi"/>
              </w:rPr>
              <w:t xml:space="preserve"> e.g. help out in a school, if you want teaching, volunteer in a care home if you want nursing etc.</w:t>
            </w:r>
          </w:p>
          <w:p w:rsidR="00F259A0" w:rsidRDefault="00712F21" w:rsidP="00F259A0">
            <w:pPr>
              <w:rPr>
                <w:rFonts w:asciiTheme="majorHAnsi" w:hAnsiTheme="majorHAnsi"/>
              </w:rPr>
            </w:pPr>
            <w:r>
              <w:rPr>
                <w:rFonts w:asciiTheme="majorHAnsi" w:hAnsiTheme="majorHAnsi"/>
              </w:rPr>
              <w:t>This view is also held by a small number of universities</w:t>
            </w:r>
            <w:r w:rsidR="00576FE6">
              <w:rPr>
                <w:rFonts w:asciiTheme="majorHAnsi" w:hAnsiTheme="majorHAnsi"/>
              </w:rPr>
              <w:t xml:space="preserve"> too</w:t>
            </w:r>
            <w:r>
              <w:rPr>
                <w:rFonts w:asciiTheme="majorHAnsi" w:hAnsiTheme="majorHAnsi"/>
              </w:rPr>
              <w:t xml:space="preserve"> so </w:t>
            </w:r>
            <w:r w:rsidR="00F259A0">
              <w:rPr>
                <w:rFonts w:asciiTheme="majorHAnsi" w:hAnsiTheme="majorHAnsi"/>
              </w:rPr>
              <w:t xml:space="preserve"> </w:t>
            </w:r>
            <w:r w:rsidR="00F259A0">
              <w:rPr>
                <w:rFonts w:asciiTheme="majorHAnsi" w:hAnsiTheme="majorHAnsi" w:cstheme="majorHAnsi"/>
                <w:bCs/>
              </w:rPr>
              <w:t xml:space="preserve">please check with your chosen universities to ensure you give yourself the best chance of being </w:t>
            </w:r>
            <w:r w:rsidR="00933DDB">
              <w:rPr>
                <w:rFonts w:asciiTheme="majorHAnsi" w:hAnsiTheme="majorHAnsi" w:cstheme="majorHAnsi"/>
                <w:bCs/>
              </w:rPr>
              <w:t>offered</w:t>
            </w:r>
            <w:r w:rsidR="00F259A0">
              <w:rPr>
                <w:rFonts w:asciiTheme="majorHAnsi" w:hAnsiTheme="majorHAnsi" w:cstheme="majorHAnsi"/>
                <w:bCs/>
              </w:rPr>
              <w:t xml:space="preserve"> </w:t>
            </w:r>
            <w:r w:rsidR="00933DDB">
              <w:rPr>
                <w:rFonts w:asciiTheme="majorHAnsi" w:hAnsiTheme="majorHAnsi" w:cstheme="majorHAnsi"/>
                <w:bCs/>
              </w:rPr>
              <w:t>a</w:t>
            </w:r>
            <w:r w:rsidR="00F259A0">
              <w:rPr>
                <w:rFonts w:asciiTheme="majorHAnsi" w:hAnsiTheme="majorHAnsi" w:cstheme="majorHAnsi"/>
                <w:bCs/>
              </w:rPr>
              <w:t xml:space="preserve"> university</w:t>
            </w:r>
            <w:r w:rsidR="00933DDB">
              <w:rPr>
                <w:rFonts w:asciiTheme="majorHAnsi" w:hAnsiTheme="majorHAnsi" w:cstheme="majorHAnsi"/>
                <w:bCs/>
              </w:rPr>
              <w:t xml:space="preserve"> place</w:t>
            </w:r>
            <w:r w:rsidR="00F259A0">
              <w:rPr>
                <w:rFonts w:asciiTheme="majorHAnsi" w:hAnsiTheme="majorHAnsi" w:cstheme="majorHAnsi"/>
                <w:bCs/>
              </w:rPr>
              <w:t>.</w:t>
            </w:r>
          </w:p>
          <w:p w:rsidR="00C83E99" w:rsidRPr="00C54FB9" w:rsidRDefault="00C83E99">
            <w:pPr>
              <w:rPr>
                <w:rFonts w:asciiTheme="majorHAnsi" w:hAnsiTheme="majorHAnsi" w:cstheme="majorHAnsi"/>
                <w:bCs/>
              </w:rPr>
            </w:pPr>
          </w:p>
        </w:tc>
        <w:tc>
          <w:tcPr>
            <w:tcW w:w="4351" w:type="dxa"/>
          </w:tcPr>
          <w:p w:rsidR="00BF1BE9" w:rsidRDefault="009E2A3F">
            <w:pPr>
              <w:rPr>
                <w:rFonts w:asciiTheme="majorHAnsi" w:hAnsiTheme="majorHAnsi" w:cstheme="majorHAnsi"/>
                <w:bCs/>
              </w:rPr>
            </w:pPr>
            <w:r>
              <w:rPr>
                <w:rFonts w:asciiTheme="majorHAnsi" w:hAnsiTheme="majorHAnsi"/>
              </w:rPr>
              <w:t xml:space="preserve">A very good question.  </w:t>
            </w:r>
            <w:r w:rsidR="003E1767">
              <w:rPr>
                <w:rFonts w:asciiTheme="majorHAnsi" w:hAnsiTheme="majorHAnsi" w:cstheme="majorHAnsi"/>
                <w:bCs/>
              </w:rPr>
              <w:t xml:space="preserve">Yes you can but please be aware that some universities might prefer you to study a different course, such as A levels or BTEC (more relevant to your age). </w:t>
            </w:r>
            <w:r>
              <w:rPr>
                <w:rFonts w:asciiTheme="majorHAnsi" w:hAnsiTheme="majorHAnsi"/>
              </w:rPr>
              <w:t>The Access course is designed for 19+ learners.  This is partly because some universities perceive the Access course as a ‘mature learner’ course.   Indeed some universities have stated in the past that they will not offer a place to applicants who have studied at A Level</w:t>
            </w:r>
            <w:r w:rsidR="00E73198">
              <w:rPr>
                <w:rFonts w:asciiTheme="majorHAnsi" w:hAnsiTheme="majorHAnsi"/>
              </w:rPr>
              <w:t xml:space="preserve"> the previous year</w:t>
            </w:r>
            <w:r>
              <w:rPr>
                <w:rFonts w:asciiTheme="majorHAnsi" w:hAnsiTheme="majorHAnsi"/>
              </w:rPr>
              <w:t xml:space="preserve">, not done as well as they would have liked, and gone straight on to study an Access course.  These universities are wanting these students to take at least </w:t>
            </w:r>
            <w:r w:rsidR="00E73198">
              <w:rPr>
                <w:rFonts w:asciiTheme="majorHAnsi" w:hAnsiTheme="majorHAnsi"/>
              </w:rPr>
              <w:t>one</w:t>
            </w:r>
            <w:r>
              <w:rPr>
                <w:rFonts w:asciiTheme="majorHAnsi" w:hAnsiTheme="majorHAnsi"/>
              </w:rPr>
              <w:t xml:space="preserve"> year out to get some more work experience before returning to do an Access course.  </w:t>
            </w:r>
            <w:r w:rsidRPr="00F24B4F">
              <w:rPr>
                <w:rFonts w:asciiTheme="majorHAnsi" w:hAnsiTheme="majorHAnsi"/>
              </w:rPr>
              <w:t xml:space="preserve">However, if you feel this really is the right course for </w:t>
            </w:r>
            <w:r w:rsidRPr="00303B66">
              <w:rPr>
                <w:rFonts w:asciiTheme="majorHAnsi" w:hAnsiTheme="majorHAnsi"/>
              </w:rPr>
              <w:t>yo</w:t>
            </w:r>
            <w:r w:rsidR="00E73198" w:rsidRPr="00303B66">
              <w:rPr>
                <w:rFonts w:asciiTheme="majorHAnsi" w:hAnsiTheme="majorHAnsi"/>
              </w:rPr>
              <w:t>u</w:t>
            </w:r>
            <w:r w:rsidR="00303B66">
              <w:rPr>
                <w:rFonts w:asciiTheme="majorHAnsi" w:hAnsiTheme="majorHAnsi"/>
              </w:rPr>
              <w:t xml:space="preserve"> </w:t>
            </w:r>
            <w:r w:rsidR="00303B66">
              <w:rPr>
                <w:rFonts w:asciiTheme="majorHAnsi" w:hAnsiTheme="majorHAnsi" w:cstheme="majorHAnsi"/>
                <w:bCs/>
              </w:rPr>
              <w:t xml:space="preserve">please check with your chosen universities to ensure you give yourself the best chance of being accepted into </w:t>
            </w:r>
            <w:proofErr w:type="gramStart"/>
            <w:r w:rsidR="00303B66">
              <w:rPr>
                <w:rFonts w:asciiTheme="majorHAnsi" w:hAnsiTheme="majorHAnsi" w:cstheme="majorHAnsi"/>
                <w:bCs/>
              </w:rPr>
              <w:t>university.</w:t>
            </w:r>
            <w:proofErr w:type="gramEnd"/>
          </w:p>
          <w:p w:rsidR="00EB73CA" w:rsidRPr="00281052" w:rsidRDefault="00EB73CA">
            <w:pPr>
              <w:rPr>
                <w:rFonts w:asciiTheme="majorHAnsi" w:hAnsiTheme="majorHAnsi"/>
              </w:rPr>
            </w:pPr>
          </w:p>
        </w:tc>
      </w:tr>
      <w:tr w:rsidR="00BF1BE9" w:rsidTr="0D29AC9B">
        <w:tc>
          <w:tcPr>
            <w:tcW w:w="626" w:type="dxa"/>
            <w:vMerge/>
          </w:tcPr>
          <w:p w:rsidR="00BF1BE9" w:rsidRDefault="00BF1BE9">
            <w:pPr>
              <w:rPr>
                <w:rFonts w:asciiTheme="majorHAnsi" w:hAnsiTheme="majorHAnsi" w:cstheme="majorHAnsi"/>
                <w:bCs/>
              </w:rPr>
            </w:pPr>
          </w:p>
        </w:tc>
        <w:tc>
          <w:tcPr>
            <w:tcW w:w="2029" w:type="dxa"/>
          </w:tcPr>
          <w:p w:rsidR="00BF1BE9" w:rsidRDefault="00610598" w:rsidP="00610598">
            <w:pPr>
              <w:rPr>
                <w:rFonts w:asciiTheme="majorHAnsi" w:hAnsiTheme="majorHAnsi"/>
                <w:i/>
              </w:rPr>
            </w:pPr>
            <w:r>
              <w:rPr>
                <w:rFonts w:asciiTheme="majorHAnsi" w:hAnsiTheme="majorHAnsi"/>
              </w:rPr>
              <w:t>6.</w:t>
            </w:r>
            <w:r w:rsidRPr="00610598">
              <w:rPr>
                <w:rFonts w:asciiTheme="majorHAnsi" w:hAnsiTheme="majorHAnsi"/>
              </w:rPr>
              <w:t xml:space="preserve"> </w:t>
            </w:r>
            <w:r w:rsidRPr="000B11CD">
              <w:rPr>
                <w:rFonts w:asciiTheme="majorHAnsi" w:hAnsiTheme="majorHAnsi"/>
                <w:i/>
              </w:rPr>
              <w:t xml:space="preserve">I have got GCSE English Language, but not maths.  However, I have got functional skills </w:t>
            </w:r>
            <w:r w:rsidR="00B40D7C" w:rsidRPr="000B11CD">
              <w:rPr>
                <w:rFonts w:asciiTheme="majorHAnsi" w:hAnsiTheme="majorHAnsi"/>
                <w:i/>
              </w:rPr>
              <w:t xml:space="preserve">maths </w:t>
            </w:r>
            <w:r w:rsidRPr="000B11CD">
              <w:rPr>
                <w:rFonts w:asciiTheme="majorHAnsi" w:hAnsiTheme="majorHAnsi"/>
                <w:i/>
              </w:rPr>
              <w:t>at level 2.  Can I still join the Access programme?  Can I study GCSE alongside my Access course?</w:t>
            </w:r>
          </w:p>
          <w:p w:rsidR="00EB73CA" w:rsidRPr="00610598" w:rsidRDefault="00EB73CA" w:rsidP="00610598">
            <w:pPr>
              <w:rPr>
                <w:rFonts w:asciiTheme="majorHAnsi" w:hAnsiTheme="majorHAnsi"/>
              </w:rPr>
            </w:pPr>
          </w:p>
        </w:tc>
        <w:tc>
          <w:tcPr>
            <w:tcW w:w="3450" w:type="dxa"/>
          </w:tcPr>
          <w:p w:rsidR="00BF1BE9" w:rsidRPr="00C54FB9" w:rsidRDefault="00EB73CA">
            <w:pPr>
              <w:rPr>
                <w:rFonts w:asciiTheme="majorHAnsi" w:hAnsiTheme="majorHAnsi" w:cstheme="majorHAnsi"/>
                <w:bCs/>
              </w:rPr>
            </w:pPr>
            <w:r>
              <w:rPr>
                <w:rFonts w:asciiTheme="majorHAnsi" w:hAnsiTheme="majorHAnsi" w:cstheme="majorHAnsi"/>
                <w:bCs/>
              </w:rPr>
              <w:t>S</w:t>
            </w:r>
            <w:r w:rsidR="003A4F20">
              <w:rPr>
                <w:rFonts w:asciiTheme="majorHAnsi" w:hAnsiTheme="majorHAnsi" w:cstheme="majorHAnsi"/>
                <w:bCs/>
              </w:rPr>
              <w:t>ee above.</w:t>
            </w:r>
            <w:r w:rsidR="006713C6">
              <w:rPr>
                <w:rFonts w:asciiTheme="majorHAnsi" w:hAnsiTheme="majorHAnsi" w:cstheme="majorHAnsi"/>
                <w:bCs/>
              </w:rPr>
              <w:t xml:space="preserve">  </w:t>
            </w:r>
          </w:p>
        </w:tc>
        <w:tc>
          <w:tcPr>
            <w:tcW w:w="4351" w:type="dxa"/>
          </w:tcPr>
          <w:p w:rsidR="00BF1BE9" w:rsidRPr="00281052" w:rsidRDefault="00BF1BE9">
            <w:pPr>
              <w:rPr>
                <w:rFonts w:asciiTheme="majorHAnsi" w:hAnsiTheme="majorHAnsi"/>
              </w:rPr>
            </w:pPr>
          </w:p>
        </w:tc>
      </w:tr>
      <w:tr w:rsidR="008C6F53" w:rsidTr="0D29AC9B">
        <w:tc>
          <w:tcPr>
            <w:tcW w:w="626" w:type="dxa"/>
            <w:vMerge/>
          </w:tcPr>
          <w:p w:rsidR="008C6F53" w:rsidRDefault="008C6F53">
            <w:pPr>
              <w:rPr>
                <w:rFonts w:asciiTheme="majorHAnsi" w:hAnsiTheme="majorHAnsi" w:cstheme="majorHAnsi"/>
                <w:bCs/>
              </w:rPr>
            </w:pPr>
          </w:p>
        </w:tc>
        <w:tc>
          <w:tcPr>
            <w:tcW w:w="2029" w:type="dxa"/>
          </w:tcPr>
          <w:p w:rsidR="008C6F53" w:rsidRDefault="008C6F53" w:rsidP="00233524">
            <w:pPr>
              <w:rPr>
                <w:rFonts w:asciiTheme="majorHAnsi" w:hAnsiTheme="majorHAnsi"/>
              </w:rPr>
            </w:pPr>
            <w:r>
              <w:rPr>
                <w:rFonts w:asciiTheme="majorHAnsi" w:hAnsiTheme="majorHAnsi" w:cstheme="majorHAnsi"/>
                <w:bCs/>
              </w:rPr>
              <w:t>7.</w:t>
            </w:r>
            <w:r w:rsidRPr="3B35534C">
              <w:rPr>
                <w:rFonts w:asciiTheme="majorHAnsi" w:hAnsiTheme="majorHAnsi"/>
              </w:rPr>
              <w:t xml:space="preserve"> </w:t>
            </w:r>
            <w:r w:rsidRPr="000B11CD">
              <w:rPr>
                <w:rFonts w:asciiTheme="majorHAnsi" w:hAnsiTheme="majorHAnsi"/>
                <w:i/>
              </w:rPr>
              <w:t>Are my functional skills English and Mathematics acceptable, instead of GCSE?</w:t>
            </w:r>
          </w:p>
          <w:p w:rsidR="008C6F53" w:rsidRPr="00C54FB9" w:rsidRDefault="008C6F53">
            <w:pPr>
              <w:rPr>
                <w:rFonts w:asciiTheme="majorHAnsi" w:hAnsiTheme="majorHAnsi" w:cstheme="majorHAnsi"/>
                <w:bCs/>
              </w:rPr>
            </w:pPr>
          </w:p>
        </w:tc>
        <w:tc>
          <w:tcPr>
            <w:tcW w:w="3450" w:type="dxa"/>
          </w:tcPr>
          <w:p w:rsidR="008C6F53" w:rsidRDefault="008C6F53" w:rsidP="00233524">
            <w:pPr>
              <w:rPr>
                <w:rFonts w:asciiTheme="majorHAnsi" w:hAnsiTheme="majorHAnsi"/>
              </w:rPr>
            </w:pPr>
            <w:r w:rsidRPr="3B35534C">
              <w:rPr>
                <w:rFonts w:asciiTheme="majorHAnsi" w:hAnsiTheme="majorHAnsi"/>
              </w:rPr>
              <w:t xml:space="preserve">Functional skills are very useful qualifications to have, but unfortunately, for our course, they are not considered to be equal to GCSE. You might want to consider our </w:t>
            </w:r>
            <w:r w:rsidR="003A4F20">
              <w:rPr>
                <w:rFonts w:asciiTheme="majorHAnsi" w:hAnsiTheme="majorHAnsi"/>
              </w:rPr>
              <w:t>two year part time</w:t>
            </w:r>
            <w:r w:rsidRPr="3B35534C">
              <w:rPr>
                <w:rFonts w:asciiTheme="majorHAnsi" w:hAnsiTheme="majorHAnsi"/>
              </w:rPr>
              <w:t xml:space="preserve"> course to </w:t>
            </w:r>
            <w:r w:rsidR="00B93B58">
              <w:rPr>
                <w:rFonts w:asciiTheme="majorHAnsi" w:hAnsiTheme="majorHAnsi"/>
              </w:rPr>
              <w:t>sort</w:t>
            </w:r>
            <w:r w:rsidRPr="3B35534C">
              <w:rPr>
                <w:rFonts w:asciiTheme="majorHAnsi" w:hAnsiTheme="majorHAnsi"/>
              </w:rPr>
              <w:t xml:space="preserve"> this.</w:t>
            </w:r>
          </w:p>
          <w:p w:rsidR="008C6F53" w:rsidRDefault="008C6F53" w:rsidP="00233524">
            <w:pPr>
              <w:rPr>
                <w:rFonts w:asciiTheme="majorHAnsi" w:hAnsiTheme="majorHAnsi"/>
              </w:rPr>
            </w:pPr>
          </w:p>
          <w:p w:rsidR="008C6F53" w:rsidRPr="00C54FB9" w:rsidRDefault="008C6F53">
            <w:pPr>
              <w:rPr>
                <w:rFonts w:asciiTheme="majorHAnsi" w:hAnsiTheme="majorHAnsi" w:cstheme="majorHAnsi"/>
                <w:bCs/>
              </w:rPr>
            </w:pPr>
          </w:p>
        </w:tc>
        <w:tc>
          <w:tcPr>
            <w:tcW w:w="4351" w:type="dxa"/>
          </w:tcPr>
          <w:p w:rsidR="008C6F53" w:rsidRPr="00C54FB9" w:rsidRDefault="008C6F53">
            <w:pPr>
              <w:rPr>
                <w:rFonts w:asciiTheme="majorHAnsi" w:hAnsiTheme="majorHAnsi" w:cstheme="majorHAnsi"/>
                <w:bCs/>
              </w:rPr>
            </w:pPr>
          </w:p>
        </w:tc>
      </w:tr>
      <w:tr w:rsidR="008C6F53" w:rsidTr="0D29AC9B">
        <w:tc>
          <w:tcPr>
            <w:tcW w:w="626" w:type="dxa"/>
            <w:vMerge/>
          </w:tcPr>
          <w:p w:rsidR="008C6F53" w:rsidRDefault="008C6F53">
            <w:pPr>
              <w:rPr>
                <w:rFonts w:asciiTheme="majorHAnsi" w:hAnsiTheme="majorHAnsi" w:cstheme="majorHAnsi"/>
                <w:bCs/>
              </w:rPr>
            </w:pPr>
          </w:p>
        </w:tc>
        <w:tc>
          <w:tcPr>
            <w:tcW w:w="2029" w:type="dxa"/>
          </w:tcPr>
          <w:p w:rsidR="00613C4A" w:rsidRPr="00613C4A" w:rsidRDefault="008C6F53" w:rsidP="00613C4A">
            <w:pPr>
              <w:rPr>
                <w:rFonts w:asciiTheme="majorHAnsi" w:hAnsiTheme="majorHAnsi"/>
              </w:rPr>
            </w:pPr>
            <w:r w:rsidRPr="00613C4A">
              <w:rPr>
                <w:rFonts w:asciiTheme="majorHAnsi" w:hAnsiTheme="majorHAnsi" w:cstheme="majorHAnsi"/>
                <w:bCs/>
              </w:rPr>
              <w:t>8.</w:t>
            </w:r>
            <w:r w:rsidR="00613C4A" w:rsidRPr="00613C4A">
              <w:rPr>
                <w:rFonts w:asciiTheme="majorHAnsi" w:hAnsiTheme="majorHAnsi"/>
              </w:rPr>
              <w:t xml:space="preserve"> </w:t>
            </w:r>
            <w:r w:rsidR="00613C4A" w:rsidRPr="000B11CD">
              <w:rPr>
                <w:rFonts w:asciiTheme="majorHAnsi" w:hAnsiTheme="majorHAnsi"/>
                <w:i/>
              </w:rPr>
              <w:t>I have GCSE Maths and English Literature at grade ‘C’ (4) but not English Language.  Can I still join the Access course?</w:t>
            </w:r>
          </w:p>
          <w:p w:rsidR="008C6F53" w:rsidRPr="00C54FB9" w:rsidRDefault="008C6F53">
            <w:pPr>
              <w:rPr>
                <w:rFonts w:asciiTheme="majorHAnsi" w:hAnsiTheme="majorHAnsi" w:cstheme="majorHAnsi"/>
                <w:bCs/>
              </w:rPr>
            </w:pPr>
          </w:p>
        </w:tc>
        <w:tc>
          <w:tcPr>
            <w:tcW w:w="3450" w:type="dxa"/>
          </w:tcPr>
          <w:p w:rsidR="00C75FB5" w:rsidRDefault="00C75FB5" w:rsidP="00FC5C40">
            <w:pPr>
              <w:rPr>
                <w:rFonts w:asciiTheme="majorHAnsi" w:hAnsiTheme="majorHAnsi"/>
              </w:rPr>
            </w:pPr>
            <w:r>
              <w:rPr>
                <w:rFonts w:asciiTheme="majorHAnsi" w:hAnsiTheme="majorHAnsi"/>
              </w:rPr>
              <w:t>This is a tricky one.  Whilst universities will take English Literature in lieu of English Language, others will definitely not.  Therefore we</w:t>
            </w:r>
            <w:r w:rsidR="00E55732">
              <w:rPr>
                <w:rFonts w:asciiTheme="majorHAnsi" w:hAnsiTheme="majorHAnsi"/>
              </w:rPr>
              <w:t xml:space="preserve"> strongly</w:t>
            </w:r>
            <w:r>
              <w:rPr>
                <w:rFonts w:asciiTheme="majorHAnsi" w:hAnsiTheme="majorHAnsi"/>
              </w:rPr>
              <w:t xml:space="preserve"> recommend that you carry out research and ask all the universities you are going to apply to.  If they require the GCSE English Language you</w:t>
            </w:r>
            <w:r w:rsidR="003A4F20">
              <w:rPr>
                <w:rFonts w:asciiTheme="majorHAnsi" w:hAnsiTheme="majorHAnsi"/>
              </w:rPr>
              <w:t xml:space="preserve"> will need to study that alongside by joining our two year part time Access co</w:t>
            </w:r>
            <w:r>
              <w:rPr>
                <w:rFonts w:asciiTheme="majorHAnsi" w:hAnsiTheme="majorHAnsi"/>
              </w:rPr>
              <w:t>urse.</w:t>
            </w:r>
          </w:p>
          <w:p w:rsidR="008C6F53" w:rsidRPr="00C54FB9" w:rsidRDefault="008C6F53">
            <w:pPr>
              <w:rPr>
                <w:rFonts w:asciiTheme="majorHAnsi" w:hAnsiTheme="majorHAnsi" w:cstheme="majorHAnsi"/>
                <w:bCs/>
              </w:rPr>
            </w:pPr>
          </w:p>
        </w:tc>
        <w:tc>
          <w:tcPr>
            <w:tcW w:w="4351" w:type="dxa"/>
          </w:tcPr>
          <w:p w:rsidR="008C6F53" w:rsidRPr="00C54FB9" w:rsidRDefault="008C6F53">
            <w:pPr>
              <w:rPr>
                <w:rFonts w:asciiTheme="majorHAnsi" w:hAnsiTheme="majorHAnsi" w:cstheme="majorHAnsi"/>
                <w:bCs/>
              </w:rPr>
            </w:pPr>
          </w:p>
        </w:tc>
      </w:tr>
      <w:tr w:rsidR="008C6F53" w:rsidTr="0D29AC9B">
        <w:tc>
          <w:tcPr>
            <w:tcW w:w="626" w:type="dxa"/>
            <w:vMerge/>
          </w:tcPr>
          <w:p w:rsidR="008C6F53" w:rsidRDefault="008C6F53">
            <w:pPr>
              <w:rPr>
                <w:rFonts w:asciiTheme="majorHAnsi" w:hAnsiTheme="majorHAnsi" w:cstheme="majorHAnsi"/>
                <w:bCs/>
              </w:rPr>
            </w:pPr>
          </w:p>
        </w:tc>
        <w:tc>
          <w:tcPr>
            <w:tcW w:w="2029" w:type="dxa"/>
          </w:tcPr>
          <w:p w:rsidR="00DF7111" w:rsidRPr="00DF7111" w:rsidRDefault="008C6F53" w:rsidP="00DF7111">
            <w:pPr>
              <w:rPr>
                <w:rFonts w:asciiTheme="majorHAnsi" w:hAnsiTheme="majorHAnsi"/>
              </w:rPr>
            </w:pPr>
            <w:r w:rsidRPr="00DF7111">
              <w:rPr>
                <w:rFonts w:asciiTheme="majorHAnsi" w:hAnsiTheme="majorHAnsi" w:cstheme="majorHAnsi"/>
                <w:bCs/>
              </w:rPr>
              <w:t>9.</w:t>
            </w:r>
            <w:r w:rsidR="00DF7111" w:rsidRPr="00DF7111">
              <w:rPr>
                <w:rFonts w:asciiTheme="majorHAnsi" w:hAnsiTheme="majorHAnsi"/>
              </w:rPr>
              <w:t xml:space="preserve"> </w:t>
            </w:r>
            <w:r w:rsidR="00DF7111" w:rsidRPr="000B11CD">
              <w:rPr>
                <w:rFonts w:asciiTheme="majorHAnsi" w:hAnsiTheme="majorHAnsi"/>
                <w:i/>
              </w:rPr>
              <w:t>I am from Italy.  I think my qualifications meet your entry requirements.   I have heard about NARIC but not quite sure what this is.  Do I need a NARIC?</w:t>
            </w:r>
            <w:r w:rsidR="00CC7962" w:rsidRPr="000B11CD">
              <w:rPr>
                <w:rFonts w:asciiTheme="majorHAnsi" w:hAnsiTheme="majorHAnsi"/>
                <w:i/>
              </w:rPr>
              <w:t xml:space="preserve">  Can I do your Access course?</w:t>
            </w:r>
          </w:p>
          <w:p w:rsidR="00DF7111" w:rsidRDefault="00DF7111" w:rsidP="00FC5C40">
            <w:pPr>
              <w:pStyle w:val="ListParagraph"/>
              <w:rPr>
                <w:rFonts w:asciiTheme="majorHAnsi" w:hAnsiTheme="majorHAnsi"/>
                <w:sz w:val="24"/>
                <w:szCs w:val="24"/>
              </w:rPr>
            </w:pPr>
          </w:p>
          <w:p w:rsidR="008C6F53" w:rsidRPr="00C54FB9" w:rsidRDefault="008C6F53">
            <w:pPr>
              <w:rPr>
                <w:rFonts w:asciiTheme="majorHAnsi" w:hAnsiTheme="majorHAnsi" w:cstheme="majorHAnsi"/>
                <w:bCs/>
              </w:rPr>
            </w:pPr>
          </w:p>
        </w:tc>
        <w:tc>
          <w:tcPr>
            <w:tcW w:w="3450" w:type="dxa"/>
          </w:tcPr>
          <w:p w:rsidR="008C6F53" w:rsidRDefault="00677455">
            <w:pPr>
              <w:rPr>
                <w:rFonts w:asciiTheme="majorHAnsi" w:hAnsiTheme="majorHAnsi" w:cstheme="majorHAnsi"/>
                <w:bCs/>
              </w:rPr>
            </w:pPr>
            <w:r>
              <w:rPr>
                <w:rFonts w:asciiTheme="majorHAnsi" w:hAnsiTheme="majorHAnsi" w:cstheme="majorHAnsi"/>
                <w:bCs/>
              </w:rPr>
              <w:t xml:space="preserve">As long as your qualification meets are entry requirements you will be able to </w:t>
            </w:r>
            <w:r w:rsidR="00AE252A">
              <w:rPr>
                <w:rFonts w:asciiTheme="majorHAnsi" w:hAnsiTheme="majorHAnsi" w:cstheme="majorHAnsi"/>
                <w:bCs/>
              </w:rPr>
              <w:t xml:space="preserve">join our course.  However, you will need a NARIC which compares your qualification with UK qualifications. </w:t>
            </w:r>
            <w:r w:rsidR="00832123">
              <w:rPr>
                <w:rFonts w:asciiTheme="majorHAnsi" w:hAnsiTheme="majorHAnsi" w:cstheme="majorHAnsi"/>
                <w:bCs/>
              </w:rPr>
              <w:t xml:space="preserve">  </w:t>
            </w:r>
            <w:r w:rsidR="00CF7371">
              <w:rPr>
                <w:rFonts w:asciiTheme="majorHAnsi" w:hAnsiTheme="majorHAnsi" w:cstheme="majorHAnsi"/>
                <w:bCs/>
              </w:rPr>
              <w:t xml:space="preserve">You can find out more about NARIC here </w:t>
            </w:r>
            <w:hyperlink r:id="rId21" w:history="1">
              <w:r w:rsidR="00CF7371" w:rsidRPr="003C7B64">
                <w:rPr>
                  <w:rStyle w:val="Hyperlink"/>
                  <w:rFonts w:asciiTheme="majorHAnsi" w:hAnsiTheme="majorHAnsi" w:cstheme="majorHAnsi"/>
                  <w:bCs/>
                </w:rPr>
                <w:t>https://www.naric.org.uk/naric/</w:t>
              </w:r>
            </w:hyperlink>
            <w:r w:rsidR="00CF7371">
              <w:rPr>
                <w:rFonts w:asciiTheme="majorHAnsi" w:hAnsiTheme="majorHAnsi" w:cstheme="majorHAnsi"/>
                <w:bCs/>
              </w:rPr>
              <w:t xml:space="preserve"> and there are staff in the college that can help you </w:t>
            </w:r>
            <w:r w:rsidR="00EF629D">
              <w:rPr>
                <w:rFonts w:asciiTheme="majorHAnsi" w:hAnsiTheme="majorHAnsi" w:cstheme="majorHAnsi"/>
                <w:bCs/>
              </w:rPr>
              <w:t>with your NARIC.</w:t>
            </w:r>
          </w:p>
          <w:p w:rsidR="00B34259" w:rsidRDefault="00B34259">
            <w:pPr>
              <w:rPr>
                <w:rFonts w:asciiTheme="majorHAnsi" w:hAnsiTheme="majorHAnsi" w:cstheme="majorHAnsi"/>
                <w:bCs/>
              </w:rPr>
            </w:pPr>
          </w:p>
          <w:p w:rsidR="002E1BF8" w:rsidRPr="002E1BF8" w:rsidRDefault="00B34259">
            <w:pPr>
              <w:pStyle w:val="p1"/>
              <w:divId w:val="287203163"/>
            </w:pPr>
            <w:r>
              <w:rPr>
                <w:rFonts w:asciiTheme="majorHAnsi" w:hAnsiTheme="majorHAnsi" w:cstheme="majorHAnsi"/>
                <w:bCs/>
                <w:sz w:val="24"/>
                <w:szCs w:val="24"/>
              </w:rPr>
              <w:t xml:space="preserve">For further information contact the  </w:t>
            </w:r>
            <w:r w:rsidR="00647D47">
              <w:rPr>
                <w:rFonts w:asciiTheme="majorHAnsi" w:hAnsiTheme="majorHAnsi" w:cstheme="majorHAnsi"/>
                <w:bCs/>
              </w:rPr>
              <w:t xml:space="preserve">Careers and Employability Team on </w:t>
            </w:r>
            <w:r w:rsidRPr="00763335">
              <w:rPr>
                <w:rFonts w:ascii="Verdana" w:eastAsia="Times New Roman" w:hAnsi="Verdana"/>
                <w:b/>
                <w:bCs/>
                <w:sz w:val="16"/>
                <w:szCs w:val="16"/>
              </w:rPr>
              <w:t>T: </w:t>
            </w:r>
            <w:hyperlink r:id="rId22" w:history="1">
              <w:r w:rsidRPr="00B34259">
                <w:rPr>
                  <w:rFonts w:ascii="Verdana" w:eastAsia="Times New Roman" w:hAnsi="Verdana"/>
                  <w:color w:val="3C3C3B"/>
                  <w:sz w:val="16"/>
                  <w:szCs w:val="16"/>
                  <w:u w:val="single"/>
                </w:rPr>
                <w:t>01623 627191</w:t>
              </w:r>
            </w:hyperlink>
            <w:r w:rsidRPr="00B34259">
              <w:rPr>
                <w:rFonts w:ascii="Verdana" w:eastAsia="Times New Roman" w:hAnsi="Verdana"/>
                <w:color w:val="1F497D"/>
                <w:sz w:val="16"/>
                <w:szCs w:val="16"/>
              </w:rPr>
              <w:t> </w:t>
            </w:r>
            <w:r w:rsidRPr="00763335">
              <w:rPr>
                <w:rFonts w:ascii="Verdana" w:eastAsia="Times New Roman" w:hAnsi="Verdana"/>
                <w:b/>
                <w:bCs/>
                <w:sz w:val="16"/>
                <w:szCs w:val="16"/>
              </w:rPr>
              <w:t>ex</w:t>
            </w:r>
            <w:r w:rsidRPr="00B34259">
              <w:rPr>
                <w:rFonts w:ascii="Verdana" w:eastAsia="Times New Roman" w:hAnsi="Verdana"/>
                <w:color w:val="B91E2B"/>
                <w:sz w:val="16"/>
                <w:szCs w:val="16"/>
              </w:rPr>
              <w:t> </w:t>
            </w:r>
            <w:r w:rsidRPr="00B34259">
              <w:rPr>
                <w:rFonts w:ascii="Verdana" w:eastAsia="Times New Roman" w:hAnsi="Verdana"/>
                <w:color w:val="3C3C3B"/>
                <w:sz w:val="16"/>
                <w:szCs w:val="16"/>
              </w:rPr>
              <w:t>8173</w:t>
            </w:r>
            <w:r w:rsidR="0092583D">
              <w:rPr>
                <w:rFonts w:ascii="Verdana" w:eastAsia="Times New Roman" w:hAnsi="Verdana"/>
                <w:color w:val="3C3C3B"/>
                <w:sz w:val="16"/>
                <w:szCs w:val="16"/>
              </w:rPr>
              <w:t xml:space="preserve">, </w:t>
            </w:r>
            <w:r w:rsidR="00647D47">
              <w:rPr>
                <w:rFonts w:ascii="Verdana" w:eastAsia="Times New Roman" w:hAnsi="Verdana"/>
                <w:color w:val="3C3C3B"/>
                <w:sz w:val="16"/>
                <w:szCs w:val="16"/>
              </w:rPr>
              <w:t xml:space="preserve"> </w:t>
            </w:r>
            <w:r w:rsidR="0073282B">
              <w:rPr>
                <w:rFonts w:ascii="Verdana" w:eastAsia="Times New Roman" w:hAnsi="Verdana"/>
                <w:color w:val="3C3C3B"/>
                <w:sz w:val="16"/>
                <w:szCs w:val="16"/>
              </w:rPr>
              <w:t>Email</w:t>
            </w:r>
            <w:r w:rsidR="002E1BF8">
              <w:rPr>
                <w:rFonts w:ascii="Verdana" w:eastAsia="Times New Roman" w:hAnsi="Verdana"/>
                <w:color w:val="3C3C3B"/>
                <w:sz w:val="16"/>
                <w:szCs w:val="16"/>
              </w:rPr>
              <w:t xml:space="preserve">  </w:t>
            </w:r>
            <w:hyperlink r:id="rId23" w:history="1">
              <w:r w:rsidR="002E1BF8" w:rsidRPr="002E1BF8">
                <w:rPr>
                  <w:color w:val="0000FF"/>
                  <w:u w:val="single"/>
                </w:rPr>
                <w:t>careers@wnc.ac.uk</w:t>
              </w:r>
            </w:hyperlink>
          </w:p>
          <w:p w:rsidR="00B34259" w:rsidRPr="00B34259" w:rsidRDefault="00647D47">
            <w:pPr>
              <w:divId w:val="1563105248"/>
              <w:rPr>
                <w:rFonts w:eastAsia="Times New Roman"/>
              </w:rPr>
            </w:pPr>
            <w:r>
              <w:rPr>
                <w:rFonts w:ascii="Verdana" w:eastAsia="Times New Roman" w:hAnsi="Verdana"/>
                <w:color w:val="3C3C3B"/>
                <w:sz w:val="16"/>
                <w:szCs w:val="16"/>
              </w:rPr>
              <w:t xml:space="preserve"> </w:t>
            </w:r>
            <w:r w:rsidR="005C375B">
              <w:rPr>
                <w:rFonts w:ascii="Verdana" w:eastAsia="Times New Roman" w:hAnsi="Verdana"/>
                <w:color w:val="3C3C3B"/>
                <w:sz w:val="16"/>
                <w:szCs w:val="16"/>
              </w:rPr>
              <w:t xml:space="preserve">or </w:t>
            </w:r>
            <w:r w:rsidR="0073282B">
              <w:rPr>
                <w:rFonts w:ascii="Verdana" w:eastAsia="Times New Roman" w:hAnsi="Verdana"/>
                <w:color w:val="3C3C3B"/>
                <w:sz w:val="16"/>
                <w:szCs w:val="16"/>
              </w:rPr>
              <w:t>Website</w:t>
            </w:r>
            <w:r w:rsidR="005C375B">
              <w:rPr>
                <w:rFonts w:ascii="Verdana" w:eastAsia="Times New Roman" w:hAnsi="Verdana"/>
                <w:color w:val="3C3C3B"/>
                <w:sz w:val="16"/>
                <w:szCs w:val="16"/>
              </w:rPr>
              <w:t xml:space="preserve"> </w:t>
            </w:r>
            <w:hyperlink r:id="rId24" w:history="1">
              <w:r w:rsidR="005C375B" w:rsidRPr="003C7B64">
                <w:rPr>
                  <w:rStyle w:val="Hyperlink"/>
                  <w:rFonts w:ascii="Verdana" w:eastAsia="Times New Roman" w:hAnsi="Verdana"/>
                  <w:sz w:val="16"/>
                  <w:szCs w:val="16"/>
                </w:rPr>
                <w:t>http://iag.wnc.ac.uk</w:t>
              </w:r>
            </w:hyperlink>
            <w:r w:rsidR="005C375B">
              <w:rPr>
                <w:rFonts w:ascii="Verdana" w:eastAsia="Times New Roman" w:hAnsi="Verdana"/>
                <w:color w:val="3C3C3B"/>
                <w:sz w:val="16"/>
                <w:szCs w:val="16"/>
              </w:rPr>
              <w:t xml:space="preserve"> </w:t>
            </w:r>
          </w:p>
          <w:p w:rsidR="00B34259" w:rsidRPr="00C54FB9" w:rsidRDefault="00B34259">
            <w:pPr>
              <w:rPr>
                <w:rFonts w:asciiTheme="majorHAnsi" w:hAnsiTheme="majorHAnsi" w:cstheme="majorHAnsi"/>
                <w:bCs/>
              </w:rPr>
            </w:pPr>
          </w:p>
        </w:tc>
        <w:tc>
          <w:tcPr>
            <w:tcW w:w="4351" w:type="dxa"/>
          </w:tcPr>
          <w:p w:rsidR="000B11CD" w:rsidRDefault="00CC7962" w:rsidP="00FC5C40">
            <w:pPr>
              <w:rPr>
                <w:rFonts w:asciiTheme="majorHAnsi" w:hAnsiTheme="majorHAnsi"/>
              </w:rPr>
            </w:pPr>
            <w:r>
              <w:rPr>
                <w:rFonts w:asciiTheme="majorHAnsi" w:hAnsiTheme="majorHAnsi"/>
              </w:rPr>
              <w:t>NARIC (National Acade</w:t>
            </w:r>
            <w:r w:rsidR="00C6462C">
              <w:rPr>
                <w:rFonts w:asciiTheme="majorHAnsi" w:hAnsiTheme="majorHAnsi"/>
              </w:rPr>
              <w:t xml:space="preserve">mic Recognition Centre) is the </w:t>
            </w:r>
            <w:r>
              <w:rPr>
                <w:rFonts w:asciiTheme="majorHAnsi" w:hAnsiTheme="majorHAnsi"/>
              </w:rPr>
              <w:t xml:space="preserve">national (UK) agency responsible for providing information about international qualifications and identifies which UK qualifications they compare to.  </w:t>
            </w:r>
          </w:p>
          <w:p w:rsidR="000B11CD" w:rsidRDefault="000B11CD" w:rsidP="00FC5C40">
            <w:pPr>
              <w:rPr>
                <w:rFonts w:asciiTheme="majorHAnsi" w:hAnsiTheme="majorHAnsi"/>
              </w:rPr>
            </w:pPr>
          </w:p>
          <w:p w:rsidR="00CC7962" w:rsidRDefault="00CC7962" w:rsidP="00FC5C40">
            <w:pPr>
              <w:rPr>
                <w:rFonts w:asciiTheme="majorHAnsi" w:hAnsiTheme="majorHAnsi"/>
              </w:rPr>
            </w:pPr>
            <w:r>
              <w:rPr>
                <w:rFonts w:asciiTheme="majorHAnsi" w:hAnsiTheme="majorHAnsi"/>
              </w:rPr>
              <w:t xml:space="preserve">However, when considering GCSE English Language, international qualifications are often not comparable.  Therefore, one option is to study GCSE English in the UK to secure the missing qualification.  An alternative option is to undertake the IELTS (International English Language Testing System) exam.  Universities will often offer international students a place based on a given IELTS grade.  Therefore, if you show evidence of the IELTS grade required at your chosen university AND meeting that grade, we will accept that in lieu of GCSE English Language grade C/4 or higher. </w:t>
            </w:r>
          </w:p>
          <w:p w:rsidR="00F907C6" w:rsidRDefault="00F907C6" w:rsidP="00FC5C40">
            <w:pPr>
              <w:rPr>
                <w:rFonts w:asciiTheme="majorHAnsi" w:hAnsiTheme="majorHAnsi"/>
              </w:rPr>
            </w:pPr>
          </w:p>
          <w:p w:rsidR="00D5134B" w:rsidRDefault="00D5134B" w:rsidP="00FC5C40">
            <w:pPr>
              <w:rPr>
                <w:rFonts w:asciiTheme="majorHAnsi" w:hAnsiTheme="majorHAnsi"/>
              </w:rPr>
            </w:pPr>
            <w:r>
              <w:rPr>
                <w:rFonts w:asciiTheme="majorHAnsi" w:hAnsiTheme="majorHAnsi" w:cstheme="majorHAnsi"/>
                <w:bCs/>
              </w:rPr>
              <w:t xml:space="preserve">You can find out more about NARIC here </w:t>
            </w:r>
            <w:hyperlink r:id="rId25" w:history="1">
              <w:r w:rsidRPr="003C7B64">
                <w:rPr>
                  <w:rStyle w:val="Hyperlink"/>
                  <w:rFonts w:asciiTheme="majorHAnsi" w:hAnsiTheme="majorHAnsi" w:cstheme="majorHAnsi"/>
                  <w:bCs/>
                </w:rPr>
                <w:t>https://www.naric.org.uk/naric/</w:t>
              </w:r>
            </w:hyperlink>
            <w:r>
              <w:rPr>
                <w:rFonts w:asciiTheme="majorHAnsi" w:hAnsiTheme="majorHAnsi" w:cstheme="majorHAnsi"/>
                <w:bCs/>
              </w:rPr>
              <w:t xml:space="preserve"> and there are staff in the college that can help you with your NARIC</w:t>
            </w:r>
          </w:p>
          <w:p w:rsidR="00D5134B" w:rsidRDefault="00D5134B" w:rsidP="00FC5C40">
            <w:pPr>
              <w:rPr>
                <w:rFonts w:asciiTheme="majorHAnsi" w:hAnsiTheme="majorHAnsi"/>
              </w:rPr>
            </w:pPr>
          </w:p>
          <w:p w:rsidR="00F907C6" w:rsidRDefault="00F907C6" w:rsidP="00FC5C40">
            <w:pPr>
              <w:rPr>
                <w:rFonts w:asciiTheme="majorHAnsi" w:hAnsiTheme="majorHAnsi"/>
              </w:rPr>
            </w:pPr>
            <w:r>
              <w:rPr>
                <w:rFonts w:asciiTheme="majorHAnsi" w:hAnsiTheme="majorHAnsi"/>
              </w:rPr>
              <w:t xml:space="preserve">More information on IELTS can be found here </w:t>
            </w:r>
            <w:hyperlink r:id="rId26" w:history="1">
              <w:r w:rsidRPr="003C7B64">
                <w:rPr>
                  <w:rStyle w:val="Hyperlink"/>
                  <w:rFonts w:asciiTheme="majorHAnsi" w:hAnsiTheme="majorHAnsi"/>
                </w:rPr>
                <w:t>https://takeielts.britishcouncil.org/take-ielts/what-ielts</w:t>
              </w:r>
            </w:hyperlink>
            <w:r>
              <w:rPr>
                <w:rFonts w:asciiTheme="majorHAnsi" w:hAnsiTheme="majorHAnsi"/>
              </w:rPr>
              <w:t xml:space="preserve"> </w:t>
            </w:r>
          </w:p>
          <w:p w:rsidR="000B11CD" w:rsidRDefault="000B11CD" w:rsidP="00FC5C40">
            <w:pPr>
              <w:pStyle w:val="p1"/>
              <w:rPr>
                <w:rFonts w:asciiTheme="majorHAnsi" w:hAnsiTheme="majorHAnsi" w:cstheme="majorHAnsi"/>
                <w:bCs/>
                <w:sz w:val="24"/>
                <w:szCs w:val="24"/>
              </w:rPr>
            </w:pPr>
          </w:p>
          <w:p w:rsidR="0073282B" w:rsidRPr="002E1BF8" w:rsidRDefault="0073282B" w:rsidP="00FC5C40">
            <w:pPr>
              <w:pStyle w:val="p1"/>
            </w:pPr>
            <w:r>
              <w:rPr>
                <w:rFonts w:asciiTheme="majorHAnsi" w:hAnsiTheme="majorHAnsi" w:cstheme="majorHAnsi"/>
                <w:bCs/>
                <w:sz w:val="24"/>
                <w:szCs w:val="24"/>
              </w:rPr>
              <w:t xml:space="preserve">For further information contact the  </w:t>
            </w:r>
            <w:r>
              <w:rPr>
                <w:rFonts w:asciiTheme="majorHAnsi" w:hAnsiTheme="majorHAnsi" w:cstheme="majorHAnsi"/>
                <w:bCs/>
              </w:rPr>
              <w:t xml:space="preserve">Careers and Employability Team on </w:t>
            </w:r>
            <w:r w:rsidRPr="00763335">
              <w:rPr>
                <w:rFonts w:ascii="Verdana" w:eastAsia="Times New Roman" w:hAnsi="Verdana"/>
                <w:b/>
                <w:bCs/>
                <w:sz w:val="16"/>
                <w:szCs w:val="16"/>
              </w:rPr>
              <w:t>T: </w:t>
            </w:r>
            <w:hyperlink r:id="rId27" w:history="1">
              <w:r w:rsidRPr="00B34259">
                <w:rPr>
                  <w:rFonts w:ascii="Verdana" w:eastAsia="Times New Roman" w:hAnsi="Verdana"/>
                  <w:color w:val="3C3C3B"/>
                  <w:sz w:val="16"/>
                  <w:szCs w:val="16"/>
                  <w:u w:val="single"/>
                </w:rPr>
                <w:t>01623 627191</w:t>
              </w:r>
            </w:hyperlink>
            <w:r w:rsidRPr="00B34259">
              <w:rPr>
                <w:rFonts w:ascii="Verdana" w:eastAsia="Times New Roman" w:hAnsi="Verdana"/>
                <w:color w:val="1F497D"/>
                <w:sz w:val="16"/>
                <w:szCs w:val="16"/>
              </w:rPr>
              <w:t> </w:t>
            </w:r>
            <w:r w:rsidRPr="00763335">
              <w:rPr>
                <w:rFonts w:ascii="Verdana" w:eastAsia="Times New Roman" w:hAnsi="Verdana"/>
                <w:b/>
                <w:bCs/>
                <w:sz w:val="16"/>
                <w:szCs w:val="16"/>
              </w:rPr>
              <w:t>ex</w:t>
            </w:r>
            <w:r w:rsidRPr="00B34259">
              <w:rPr>
                <w:rFonts w:ascii="Verdana" w:eastAsia="Times New Roman" w:hAnsi="Verdana"/>
                <w:color w:val="B91E2B"/>
                <w:sz w:val="16"/>
                <w:szCs w:val="16"/>
              </w:rPr>
              <w:t> </w:t>
            </w:r>
            <w:r w:rsidRPr="00B34259">
              <w:rPr>
                <w:rFonts w:ascii="Verdana" w:eastAsia="Times New Roman" w:hAnsi="Verdana"/>
                <w:color w:val="3C3C3B"/>
                <w:sz w:val="16"/>
                <w:szCs w:val="16"/>
              </w:rPr>
              <w:t>8173</w:t>
            </w:r>
            <w:r>
              <w:rPr>
                <w:rFonts w:ascii="Verdana" w:eastAsia="Times New Roman" w:hAnsi="Verdana"/>
                <w:color w:val="3C3C3B"/>
                <w:sz w:val="16"/>
                <w:szCs w:val="16"/>
              </w:rPr>
              <w:t xml:space="preserve">,  Email  </w:t>
            </w:r>
            <w:hyperlink r:id="rId28" w:history="1">
              <w:r w:rsidRPr="002E1BF8">
                <w:rPr>
                  <w:color w:val="0000FF"/>
                  <w:u w:val="single"/>
                </w:rPr>
                <w:t>careers@wnc.ac.uk</w:t>
              </w:r>
            </w:hyperlink>
          </w:p>
          <w:p w:rsidR="000B11CD" w:rsidRDefault="0073282B">
            <w:pPr>
              <w:rPr>
                <w:rFonts w:ascii="Verdana" w:eastAsia="Times New Roman" w:hAnsi="Verdana"/>
                <w:color w:val="3C3C3B"/>
                <w:sz w:val="16"/>
                <w:szCs w:val="16"/>
              </w:rPr>
            </w:pPr>
            <w:r>
              <w:rPr>
                <w:rFonts w:ascii="Verdana" w:eastAsia="Times New Roman" w:hAnsi="Verdana"/>
                <w:color w:val="3C3C3B"/>
                <w:sz w:val="16"/>
                <w:szCs w:val="16"/>
              </w:rPr>
              <w:t xml:space="preserve"> or Website </w:t>
            </w:r>
            <w:hyperlink r:id="rId29" w:history="1">
              <w:r w:rsidRPr="003C7B64">
                <w:rPr>
                  <w:rStyle w:val="Hyperlink"/>
                  <w:rFonts w:ascii="Verdana" w:eastAsia="Times New Roman" w:hAnsi="Verdana"/>
                  <w:sz w:val="16"/>
                  <w:szCs w:val="16"/>
                </w:rPr>
                <w:t>http://iag.wnc.ac.uk</w:t>
              </w:r>
            </w:hyperlink>
            <w:r>
              <w:rPr>
                <w:rFonts w:ascii="Verdana" w:eastAsia="Times New Roman" w:hAnsi="Verdana"/>
                <w:color w:val="3C3C3B"/>
                <w:sz w:val="16"/>
                <w:szCs w:val="16"/>
              </w:rPr>
              <w:t xml:space="preserve"> </w:t>
            </w:r>
          </w:p>
          <w:p w:rsidR="00EB73CA" w:rsidRPr="00281052" w:rsidRDefault="00EB73CA">
            <w:pPr>
              <w:rPr>
                <w:rFonts w:eastAsia="Times New Roman"/>
              </w:rPr>
            </w:pPr>
          </w:p>
        </w:tc>
      </w:tr>
      <w:tr w:rsidR="00F157FA" w:rsidTr="0D29AC9B">
        <w:tc>
          <w:tcPr>
            <w:tcW w:w="626" w:type="dxa"/>
            <w:vMerge w:val="restart"/>
            <w:shd w:val="clear" w:color="auto" w:fill="66CCFF"/>
            <w:textDirection w:val="btLr"/>
            <w:vAlign w:val="center"/>
          </w:tcPr>
          <w:p w:rsidR="00F157FA" w:rsidRDefault="000B11CD" w:rsidP="000B11CD">
            <w:pPr>
              <w:ind w:left="113" w:right="113"/>
              <w:jc w:val="center"/>
              <w:rPr>
                <w:rFonts w:asciiTheme="majorHAnsi" w:hAnsiTheme="majorHAnsi" w:cstheme="majorHAnsi"/>
                <w:bCs/>
              </w:rPr>
            </w:pPr>
            <w:r>
              <w:rPr>
                <w:b/>
                <w:sz w:val="28"/>
              </w:rPr>
              <w:t xml:space="preserve">Entry   </w:t>
            </w:r>
            <w:r w:rsidRPr="00923F5B">
              <w:rPr>
                <w:b/>
                <w:sz w:val="28"/>
              </w:rPr>
              <w:t>Requirements</w:t>
            </w:r>
          </w:p>
        </w:tc>
        <w:tc>
          <w:tcPr>
            <w:tcW w:w="2029" w:type="dxa"/>
          </w:tcPr>
          <w:p w:rsidR="00F157FA" w:rsidRPr="0010252C" w:rsidRDefault="00F157FA" w:rsidP="0010252C">
            <w:pPr>
              <w:rPr>
                <w:rFonts w:asciiTheme="majorHAnsi" w:hAnsiTheme="majorHAnsi"/>
              </w:rPr>
            </w:pPr>
            <w:r w:rsidRPr="0010252C">
              <w:rPr>
                <w:rFonts w:asciiTheme="majorHAnsi" w:hAnsiTheme="majorHAnsi" w:cstheme="majorHAnsi"/>
                <w:bCs/>
              </w:rPr>
              <w:t>10.</w:t>
            </w:r>
            <w:r w:rsidRPr="0010252C">
              <w:rPr>
                <w:rFonts w:asciiTheme="majorHAnsi" w:hAnsiTheme="majorHAnsi"/>
              </w:rPr>
              <w:t xml:space="preserve"> </w:t>
            </w:r>
            <w:r w:rsidRPr="000B11CD">
              <w:rPr>
                <w:rFonts w:asciiTheme="majorHAnsi" w:hAnsiTheme="majorHAnsi"/>
                <w:i/>
              </w:rPr>
              <w:t>Can I study GCSE Science alongside my Access course?  If so, how do go about it?</w:t>
            </w:r>
          </w:p>
          <w:p w:rsidR="00F157FA" w:rsidRDefault="00F157FA">
            <w:pPr>
              <w:rPr>
                <w:rFonts w:asciiTheme="majorHAnsi" w:hAnsiTheme="majorHAnsi" w:cstheme="majorHAnsi"/>
                <w:bCs/>
              </w:rPr>
            </w:pPr>
          </w:p>
        </w:tc>
        <w:tc>
          <w:tcPr>
            <w:tcW w:w="3450" w:type="dxa"/>
          </w:tcPr>
          <w:p w:rsidR="00F157FA" w:rsidRDefault="00F157FA">
            <w:pPr>
              <w:rPr>
                <w:rFonts w:asciiTheme="majorHAnsi" w:hAnsiTheme="majorHAnsi" w:cstheme="majorHAnsi"/>
                <w:bCs/>
              </w:rPr>
            </w:pPr>
            <w:r>
              <w:rPr>
                <w:rFonts w:asciiTheme="majorHAnsi" w:hAnsiTheme="majorHAnsi" w:cstheme="majorHAnsi"/>
                <w:bCs/>
              </w:rPr>
              <w:t>If you have the time, then yes you can.  The college offers GCSE Biology.  It is worth checking with the universities you are interested in applying to and discuss which science subject at GCSE they will accept.</w:t>
            </w:r>
          </w:p>
          <w:p w:rsidR="00F157FA" w:rsidRDefault="00F157FA">
            <w:pPr>
              <w:rPr>
                <w:rFonts w:asciiTheme="majorHAnsi" w:hAnsiTheme="majorHAnsi" w:cstheme="majorHAnsi"/>
                <w:bCs/>
              </w:rPr>
            </w:pPr>
          </w:p>
          <w:p w:rsidR="00F157FA" w:rsidRDefault="00F157FA">
            <w:pPr>
              <w:rPr>
                <w:rFonts w:asciiTheme="majorHAnsi" w:hAnsiTheme="majorHAnsi" w:cstheme="majorHAnsi"/>
                <w:bCs/>
              </w:rPr>
            </w:pPr>
            <w:r>
              <w:rPr>
                <w:rFonts w:asciiTheme="majorHAnsi" w:hAnsiTheme="majorHAnsi" w:cstheme="majorHAnsi"/>
                <w:bCs/>
              </w:rPr>
              <w:t>For further information please contact:</w:t>
            </w:r>
          </w:p>
          <w:p w:rsidR="00F157FA" w:rsidRDefault="00F157FA">
            <w:pPr>
              <w:rPr>
                <w:rFonts w:asciiTheme="majorHAnsi" w:hAnsiTheme="majorHAnsi" w:cstheme="majorHAnsi"/>
                <w:bCs/>
              </w:rPr>
            </w:pPr>
          </w:p>
          <w:p w:rsidR="00F157FA" w:rsidRPr="001512B7" w:rsidRDefault="0042608A" w:rsidP="001512B7">
            <w:pPr>
              <w:divId w:val="760760623"/>
              <w:rPr>
                <w:rFonts w:ascii="Helvetica" w:hAnsi="Helvetica"/>
                <w:sz w:val="18"/>
                <w:szCs w:val="18"/>
              </w:rPr>
            </w:pPr>
            <w:hyperlink r:id="rId30" w:history="1">
              <w:r w:rsidR="00F157FA" w:rsidRPr="001512B7">
                <w:rPr>
                  <w:rFonts w:ascii="Helvetica" w:hAnsi="Helvetica"/>
                  <w:color w:val="0000FF"/>
                  <w:sz w:val="18"/>
                  <w:szCs w:val="18"/>
                  <w:u w:val="single"/>
                </w:rPr>
                <w:t>enquiries@wnc.ac.uk</w:t>
              </w:r>
            </w:hyperlink>
          </w:p>
          <w:p w:rsidR="00F157FA" w:rsidRPr="00C54FB9" w:rsidRDefault="00F157FA">
            <w:pPr>
              <w:rPr>
                <w:rFonts w:asciiTheme="majorHAnsi" w:hAnsiTheme="majorHAnsi" w:cstheme="majorHAnsi"/>
                <w:bCs/>
              </w:rPr>
            </w:pPr>
          </w:p>
        </w:tc>
        <w:tc>
          <w:tcPr>
            <w:tcW w:w="4351" w:type="dxa"/>
          </w:tcPr>
          <w:p w:rsidR="00F157FA" w:rsidRDefault="00F157FA">
            <w:pPr>
              <w:rPr>
                <w:rFonts w:asciiTheme="majorHAnsi" w:hAnsiTheme="majorHAnsi" w:cstheme="majorHAnsi"/>
                <w:bCs/>
              </w:rPr>
            </w:pPr>
            <w:r>
              <w:rPr>
                <w:rFonts w:asciiTheme="majorHAnsi" w:hAnsiTheme="majorHAnsi" w:cstheme="majorHAnsi"/>
                <w:bCs/>
              </w:rPr>
              <w:t xml:space="preserve">The cost of the GCSE Biology is £360 for students 19+, however you may be eligible for fee exemption depending on your circumstances.  The course is free to 18 year olds.   </w:t>
            </w:r>
          </w:p>
          <w:p w:rsidR="00F157FA" w:rsidRDefault="00F157FA">
            <w:pPr>
              <w:rPr>
                <w:rFonts w:asciiTheme="majorHAnsi" w:hAnsiTheme="majorHAnsi" w:cstheme="majorHAnsi"/>
                <w:bCs/>
              </w:rPr>
            </w:pPr>
          </w:p>
          <w:p w:rsidR="00F157FA" w:rsidRDefault="00F157FA">
            <w:pPr>
              <w:divId w:val="934287357"/>
              <w:rPr>
                <w:rFonts w:asciiTheme="majorHAnsi" w:hAnsiTheme="majorHAnsi" w:cstheme="majorHAnsi"/>
                <w:bCs/>
              </w:rPr>
            </w:pPr>
            <w:r>
              <w:rPr>
                <w:rFonts w:asciiTheme="majorHAnsi" w:hAnsiTheme="majorHAnsi" w:cstheme="majorHAnsi"/>
                <w:bCs/>
              </w:rPr>
              <w:t xml:space="preserve">Please be aware acceptance on the course will be conditional upon sitting a short entry assessment.   </w:t>
            </w:r>
          </w:p>
          <w:p w:rsidR="00F157FA" w:rsidRDefault="00F157FA">
            <w:pPr>
              <w:divId w:val="934287357"/>
              <w:rPr>
                <w:rFonts w:asciiTheme="majorHAnsi" w:hAnsiTheme="majorHAnsi" w:cstheme="majorHAnsi"/>
                <w:bCs/>
              </w:rPr>
            </w:pPr>
          </w:p>
          <w:p w:rsidR="00F157FA" w:rsidRDefault="00F157FA" w:rsidP="00FC5C40">
            <w:pPr>
              <w:rPr>
                <w:rFonts w:asciiTheme="majorHAnsi" w:hAnsiTheme="majorHAnsi" w:cstheme="majorHAnsi"/>
                <w:bCs/>
              </w:rPr>
            </w:pPr>
            <w:r>
              <w:rPr>
                <w:rFonts w:asciiTheme="majorHAnsi" w:hAnsiTheme="majorHAnsi" w:cstheme="majorHAnsi"/>
                <w:bCs/>
              </w:rPr>
              <w:t>For further information please contact:</w:t>
            </w:r>
          </w:p>
          <w:p w:rsidR="00F157FA" w:rsidRDefault="00F157FA" w:rsidP="00FC5C40">
            <w:pPr>
              <w:rPr>
                <w:rFonts w:asciiTheme="majorHAnsi" w:hAnsiTheme="majorHAnsi" w:cstheme="majorHAnsi"/>
                <w:bCs/>
              </w:rPr>
            </w:pPr>
          </w:p>
          <w:p w:rsidR="00F157FA" w:rsidRDefault="0042608A">
            <w:pPr>
              <w:rPr>
                <w:rFonts w:ascii="Helvetica" w:hAnsi="Helvetica"/>
                <w:sz w:val="18"/>
                <w:szCs w:val="18"/>
              </w:rPr>
            </w:pPr>
            <w:hyperlink r:id="rId31" w:history="1">
              <w:r w:rsidR="00F157FA" w:rsidRPr="001512B7">
                <w:rPr>
                  <w:rFonts w:ascii="Helvetica" w:hAnsi="Helvetica"/>
                  <w:color w:val="0000FF"/>
                  <w:sz w:val="18"/>
                  <w:szCs w:val="18"/>
                  <w:u w:val="single"/>
                </w:rPr>
                <w:t>enquiries@wnc.ac.uk</w:t>
              </w:r>
            </w:hyperlink>
          </w:p>
          <w:p w:rsidR="00281052" w:rsidRPr="00281052" w:rsidRDefault="00281052">
            <w:pPr>
              <w:rPr>
                <w:rFonts w:ascii="Helvetica" w:hAnsi="Helvetica"/>
                <w:sz w:val="18"/>
                <w:szCs w:val="18"/>
              </w:rPr>
            </w:pPr>
          </w:p>
        </w:tc>
      </w:tr>
      <w:tr w:rsidR="00F157FA" w:rsidTr="0D29AC9B">
        <w:tc>
          <w:tcPr>
            <w:tcW w:w="626" w:type="dxa"/>
            <w:vMerge/>
          </w:tcPr>
          <w:p w:rsidR="00F157FA" w:rsidRDefault="00F157FA">
            <w:pPr>
              <w:rPr>
                <w:rFonts w:asciiTheme="majorHAnsi" w:hAnsiTheme="majorHAnsi" w:cstheme="majorHAnsi"/>
                <w:bCs/>
              </w:rPr>
            </w:pPr>
          </w:p>
        </w:tc>
        <w:tc>
          <w:tcPr>
            <w:tcW w:w="2029" w:type="dxa"/>
          </w:tcPr>
          <w:p w:rsidR="00F157FA" w:rsidRPr="00505F9E" w:rsidRDefault="00F157FA" w:rsidP="00505F9E">
            <w:pPr>
              <w:rPr>
                <w:rFonts w:asciiTheme="majorHAnsi" w:hAnsiTheme="majorHAnsi"/>
              </w:rPr>
            </w:pPr>
            <w:r w:rsidRPr="00505F9E">
              <w:rPr>
                <w:rFonts w:asciiTheme="majorHAnsi" w:hAnsiTheme="majorHAnsi" w:cstheme="majorHAnsi"/>
                <w:bCs/>
              </w:rPr>
              <w:t>11.</w:t>
            </w:r>
            <w:r w:rsidRPr="00505F9E">
              <w:rPr>
                <w:rFonts w:asciiTheme="majorHAnsi" w:hAnsiTheme="majorHAnsi"/>
              </w:rPr>
              <w:t xml:space="preserve"> </w:t>
            </w:r>
            <w:r w:rsidRPr="000B11CD">
              <w:rPr>
                <w:rFonts w:asciiTheme="majorHAnsi" w:hAnsiTheme="majorHAnsi"/>
                <w:i/>
              </w:rPr>
              <w:t>I have a criminal record and want to go into social work / nursing / teaching.  Will it stop me getting into this college and/or university?</w:t>
            </w:r>
          </w:p>
          <w:p w:rsidR="00F157FA" w:rsidRDefault="00F157FA">
            <w:pPr>
              <w:rPr>
                <w:rFonts w:asciiTheme="majorHAnsi" w:hAnsiTheme="majorHAnsi" w:cstheme="majorHAnsi"/>
                <w:bCs/>
              </w:rPr>
            </w:pPr>
          </w:p>
        </w:tc>
        <w:tc>
          <w:tcPr>
            <w:tcW w:w="3450" w:type="dxa"/>
          </w:tcPr>
          <w:p w:rsidR="00F157FA" w:rsidRDefault="00F157FA">
            <w:pPr>
              <w:rPr>
                <w:rFonts w:asciiTheme="majorHAnsi" w:hAnsiTheme="majorHAnsi" w:cstheme="majorHAnsi"/>
                <w:bCs/>
              </w:rPr>
            </w:pPr>
            <w:r>
              <w:rPr>
                <w:rFonts w:asciiTheme="majorHAnsi" w:hAnsiTheme="majorHAnsi" w:cstheme="majorHAnsi"/>
                <w:bCs/>
              </w:rPr>
              <w:t xml:space="preserve">The most important thing is to be honest and you have already done that by asking the question here.  </w:t>
            </w:r>
          </w:p>
          <w:p w:rsidR="00F157FA" w:rsidRPr="00C54FB9" w:rsidRDefault="00F157FA">
            <w:pPr>
              <w:rPr>
                <w:rFonts w:asciiTheme="majorHAnsi" w:hAnsiTheme="majorHAnsi" w:cstheme="majorHAnsi"/>
                <w:bCs/>
              </w:rPr>
            </w:pPr>
            <w:r>
              <w:rPr>
                <w:rFonts w:asciiTheme="majorHAnsi" w:hAnsiTheme="majorHAnsi" w:cstheme="majorHAnsi"/>
                <w:bCs/>
              </w:rPr>
              <w:t>I</w:t>
            </w:r>
            <w:r>
              <w:rPr>
                <w:rFonts w:asciiTheme="majorHAnsi" w:hAnsiTheme="majorHAnsi"/>
              </w:rPr>
              <w:t>n terms of college, if you have declared it on your application form a member of staff will contact you to discuss this with you.  For most applicants, this will not prove to be a barrier for the Access to HE course.  In terms on university, contact them and explain your situation.  Many Access students with criminal records are still offered university places – but you do need to talk to them to explain your individual situation.</w:t>
            </w:r>
          </w:p>
        </w:tc>
        <w:tc>
          <w:tcPr>
            <w:tcW w:w="4351" w:type="dxa"/>
          </w:tcPr>
          <w:p w:rsidR="00F157FA" w:rsidRDefault="00F157FA">
            <w:pPr>
              <w:rPr>
                <w:rFonts w:asciiTheme="majorHAnsi" w:hAnsiTheme="majorHAnsi"/>
              </w:rPr>
            </w:pPr>
            <w:r>
              <w:rPr>
                <w:rFonts w:asciiTheme="majorHAnsi" w:hAnsiTheme="majorHAnsi" w:cstheme="majorHAnsi"/>
                <w:bCs/>
              </w:rPr>
              <w:t>I</w:t>
            </w:r>
            <w:r>
              <w:rPr>
                <w:rFonts w:asciiTheme="majorHAnsi" w:hAnsiTheme="majorHAnsi"/>
              </w:rPr>
              <w:t>n terms of college, if you have declared it on your application form a member of staff will contact you to discuss this with you.  For most applicants, this will not prove to be a barrier for the Access to HE course.  In terms on university, if you aim to apply for a vocational degree that leads to a career working with potentially vulnerable people (e.g. nursing, teaching, social work etc.) or a degree that leads to a career governed by a professional body (e.g. legal profession, accounting, surveying etc.) you will need to contact your chosen universities and discuss this with them.  For many, it may mean an ethics committee meeting to discuss you case.  Do not assume that it will be a ‘no’, many e.g. nurses, social workers etc. do still get offered university places and a job afterwards, but you will need to check.</w:t>
            </w:r>
          </w:p>
          <w:p w:rsidR="00EB73CA" w:rsidRPr="00C54FB9" w:rsidRDefault="00EB73CA">
            <w:pPr>
              <w:rPr>
                <w:rFonts w:asciiTheme="majorHAnsi" w:hAnsiTheme="majorHAnsi" w:cstheme="majorHAnsi"/>
                <w:bCs/>
              </w:rPr>
            </w:pPr>
          </w:p>
        </w:tc>
      </w:tr>
      <w:tr w:rsidR="00D2727F" w:rsidTr="0D29AC9B">
        <w:tc>
          <w:tcPr>
            <w:tcW w:w="626" w:type="dxa"/>
            <w:shd w:val="clear" w:color="auto" w:fill="ACB9CA" w:themeFill="text2" w:themeFillTint="66"/>
          </w:tcPr>
          <w:p w:rsidR="00D2727F" w:rsidRDefault="00D2727F" w:rsidP="00FC5C40">
            <w:pPr>
              <w:jc w:val="center"/>
              <w:rPr>
                <w:rFonts w:asciiTheme="majorHAnsi" w:hAnsiTheme="majorHAnsi" w:cstheme="majorHAnsi"/>
                <w:bCs/>
              </w:rPr>
            </w:pPr>
          </w:p>
        </w:tc>
        <w:tc>
          <w:tcPr>
            <w:tcW w:w="2029" w:type="dxa"/>
            <w:shd w:val="clear" w:color="auto" w:fill="ACB9CA" w:themeFill="text2" w:themeFillTint="66"/>
          </w:tcPr>
          <w:p w:rsidR="00D2727F" w:rsidRPr="00C54FB9" w:rsidRDefault="00D2727F" w:rsidP="00FC5C40">
            <w:pPr>
              <w:jc w:val="center"/>
              <w:rPr>
                <w:rFonts w:asciiTheme="majorHAnsi" w:hAnsiTheme="majorHAnsi" w:cstheme="majorHAnsi"/>
                <w:bCs/>
              </w:rPr>
            </w:pPr>
            <w:r w:rsidRPr="00C54FB9">
              <w:rPr>
                <w:b/>
                <w:bCs/>
                <w:sz w:val="32"/>
                <w:szCs w:val="28"/>
              </w:rPr>
              <w:t>Question</w:t>
            </w:r>
          </w:p>
        </w:tc>
        <w:tc>
          <w:tcPr>
            <w:tcW w:w="3450" w:type="dxa"/>
            <w:shd w:val="clear" w:color="auto" w:fill="ACB9CA" w:themeFill="text2" w:themeFillTint="66"/>
          </w:tcPr>
          <w:p w:rsidR="00D2727F" w:rsidRPr="00C54FB9" w:rsidRDefault="00D2727F" w:rsidP="00FC5C40">
            <w:pPr>
              <w:jc w:val="center"/>
              <w:rPr>
                <w:rFonts w:asciiTheme="majorHAnsi" w:hAnsiTheme="majorHAnsi" w:cstheme="majorHAnsi"/>
                <w:bCs/>
              </w:rPr>
            </w:pPr>
            <w:r>
              <w:rPr>
                <w:b/>
                <w:bCs/>
                <w:sz w:val="32"/>
                <w:szCs w:val="28"/>
              </w:rPr>
              <w:t xml:space="preserve">Short </w:t>
            </w:r>
            <w:r w:rsidRPr="00C54FB9">
              <w:rPr>
                <w:b/>
                <w:bCs/>
                <w:sz w:val="32"/>
                <w:szCs w:val="28"/>
              </w:rPr>
              <w:t>Answer</w:t>
            </w:r>
          </w:p>
        </w:tc>
        <w:tc>
          <w:tcPr>
            <w:tcW w:w="4351" w:type="dxa"/>
            <w:shd w:val="clear" w:color="auto" w:fill="ACB9CA" w:themeFill="text2" w:themeFillTint="66"/>
          </w:tcPr>
          <w:p w:rsidR="00D2727F" w:rsidRPr="00C54FB9" w:rsidRDefault="00D2727F" w:rsidP="00FC5C40">
            <w:pPr>
              <w:jc w:val="center"/>
              <w:rPr>
                <w:rFonts w:asciiTheme="majorHAnsi" w:hAnsiTheme="majorHAnsi" w:cstheme="majorHAnsi"/>
                <w:bCs/>
              </w:rPr>
            </w:pPr>
            <w:r w:rsidRPr="00C54FB9">
              <w:rPr>
                <w:b/>
                <w:bCs/>
                <w:sz w:val="32"/>
                <w:szCs w:val="28"/>
              </w:rPr>
              <w:t xml:space="preserve">Detailed Answer / Further Information </w:t>
            </w:r>
            <w:r>
              <w:rPr>
                <w:b/>
                <w:bCs/>
                <w:sz w:val="32"/>
                <w:szCs w:val="28"/>
              </w:rPr>
              <w:t>(if applicable)</w:t>
            </w:r>
          </w:p>
        </w:tc>
      </w:tr>
      <w:tr w:rsidR="007B519E" w:rsidTr="0D29AC9B">
        <w:tc>
          <w:tcPr>
            <w:tcW w:w="626" w:type="dxa"/>
            <w:vMerge w:val="restart"/>
            <w:shd w:val="clear" w:color="auto" w:fill="F2C4E9"/>
            <w:textDirection w:val="btLr"/>
          </w:tcPr>
          <w:p w:rsidR="007B519E" w:rsidRPr="002979DD" w:rsidRDefault="007B519E" w:rsidP="002979DD">
            <w:pPr>
              <w:ind w:left="113" w:right="113"/>
              <w:jc w:val="center"/>
              <w:rPr>
                <w:rFonts w:asciiTheme="majorHAnsi" w:hAnsiTheme="majorHAnsi" w:cstheme="majorHAnsi"/>
                <w:b/>
              </w:rPr>
            </w:pPr>
            <w:r w:rsidRPr="002979DD">
              <w:rPr>
                <w:rFonts w:asciiTheme="majorHAnsi" w:hAnsiTheme="majorHAnsi" w:cstheme="majorHAnsi"/>
                <w:b/>
              </w:rPr>
              <w:t>Course Qs</w:t>
            </w:r>
          </w:p>
        </w:tc>
        <w:tc>
          <w:tcPr>
            <w:tcW w:w="2029" w:type="dxa"/>
            <w:shd w:val="clear" w:color="auto" w:fill="FFFFFF" w:themeFill="background1"/>
          </w:tcPr>
          <w:p w:rsidR="007B519E" w:rsidRPr="00D2708B" w:rsidRDefault="007B519E" w:rsidP="00D2708B">
            <w:pPr>
              <w:rPr>
                <w:rFonts w:asciiTheme="majorHAnsi" w:hAnsiTheme="majorHAnsi"/>
              </w:rPr>
            </w:pPr>
            <w:r w:rsidRPr="00D2708B">
              <w:rPr>
                <w:rFonts w:asciiTheme="majorHAnsi" w:hAnsiTheme="majorHAnsi" w:cstheme="majorHAnsi"/>
                <w:bCs/>
              </w:rPr>
              <w:t>1.</w:t>
            </w:r>
            <w:r w:rsidRPr="00D2708B">
              <w:rPr>
                <w:rFonts w:asciiTheme="majorHAnsi" w:hAnsiTheme="majorHAnsi"/>
              </w:rPr>
              <w:t xml:space="preserve"> </w:t>
            </w:r>
            <w:r w:rsidRPr="000B11CD">
              <w:rPr>
                <w:rFonts w:asciiTheme="majorHAnsi" w:hAnsiTheme="majorHAnsi"/>
                <w:i/>
              </w:rPr>
              <w:t>I would like to start reading around the subject before I begin.  Is there a booklist?</w:t>
            </w:r>
          </w:p>
          <w:p w:rsidR="007B519E" w:rsidRPr="00D2708B" w:rsidRDefault="007B519E" w:rsidP="00D2708B">
            <w:pPr>
              <w:rPr>
                <w:rFonts w:asciiTheme="majorHAnsi" w:hAnsiTheme="majorHAnsi" w:cstheme="majorHAnsi"/>
                <w:bCs/>
              </w:rPr>
            </w:pPr>
          </w:p>
        </w:tc>
        <w:tc>
          <w:tcPr>
            <w:tcW w:w="3450" w:type="dxa"/>
            <w:shd w:val="clear" w:color="auto" w:fill="FFFFFF" w:themeFill="background1"/>
          </w:tcPr>
          <w:p w:rsidR="007B519E" w:rsidRDefault="003A4F20" w:rsidP="00FC5C40">
            <w:pPr>
              <w:rPr>
                <w:rFonts w:asciiTheme="majorHAnsi" w:hAnsiTheme="majorHAnsi"/>
              </w:rPr>
            </w:pPr>
            <w:r>
              <w:rPr>
                <w:rFonts w:asciiTheme="majorHAnsi" w:hAnsiTheme="majorHAnsi"/>
              </w:rPr>
              <w:t>Yes we do provide a booklist on our website.</w:t>
            </w:r>
          </w:p>
          <w:p w:rsidR="007B519E" w:rsidRPr="00C54FB9" w:rsidRDefault="007B519E">
            <w:pPr>
              <w:rPr>
                <w:rFonts w:asciiTheme="majorHAnsi" w:hAnsiTheme="majorHAnsi" w:cstheme="majorHAnsi"/>
                <w:bCs/>
              </w:rPr>
            </w:pPr>
          </w:p>
        </w:tc>
        <w:tc>
          <w:tcPr>
            <w:tcW w:w="4351" w:type="dxa"/>
            <w:shd w:val="clear" w:color="auto" w:fill="FFFFFF" w:themeFill="background1"/>
          </w:tcPr>
          <w:p w:rsidR="007B519E" w:rsidRPr="00C54FB9" w:rsidRDefault="003A4F20" w:rsidP="003A4F20">
            <w:pPr>
              <w:rPr>
                <w:rFonts w:asciiTheme="majorHAnsi" w:hAnsiTheme="majorHAnsi" w:cstheme="majorHAnsi"/>
                <w:bCs/>
              </w:rPr>
            </w:pPr>
            <w:r>
              <w:rPr>
                <w:rFonts w:asciiTheme="majorHAnsi" w:hAnsiTheme="majorHAnsi" w:cstheme="majorHAnsi"/>
                <w:bCs/>
              </w:rPr>
              <w:t xml:space="preserve">Please go to the Applicants page of the WNC website to access the Booklist.  Please be aware it is not comprehensive and when you start your course with us you will be advised of further books to read. </w:t>
            </w: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474FD9" w:rsidRDefault="007B519E" w:rsidP="00474FD9">
            <w:pPr>
              <w:rPr>
                <w:rFonts w:asciiTheme="majorHAnsi" w:hAnsiTheme="majorHAnsi"/>
              </w:rPr>
            </w:pPr>
            <w:r>
              <w:rPr>
                <w:rFonts w:asciiTheme="majorHAnsi" w:hAnsiTheme="majorHAnsi"/>
              </w:rPr>
              <w:t>2.</w:t>
            </w:r>
            <w:r w:rsidR="00EB73CA">
              <w:rPr>
                <w:rFonts w:asciiTheme="majorHAnsi" w:hAnsiTheme="majorHAnsi"/>
              </w:rPr>
              <w:t xml:space="preserve"> </w:t>
            </w:r>
            <w:r w:rsidRPr="000B11CD">
              <w:rPr>
                <w:rFonts w:asciiTheme="majorHAnsi" w:hAnsiTheme="majorHAnsi"/>
                <w:i/>
              </w:rPr>
              <w:t>Can I pick which units are graded and which are ungraded?</w:t>
            </w:r>
          </w:p>
          <w:p w:rsidR="007B519E" w:rsidRPr="00C54FB9" w:rsidRDefault="007B519E">
            <w:pPr>
              <w:rPr>
                <w:rFonts w:asciiTheme="majorHAnsi" w:hAnsiTheme="majorHAnsi" w:cstheme="majorHAnsi"/>
                <w:bCs/>
              </w:rPr>
            </w:pPr>
          </w:p>
        </w:tc>
        <w:tc>
          <w:tcPr>
            <w:tcW w:w="3450" w:type="dxa"/>
          </w:tcPr>
          <w:p w:rsidR="007B519E" w:rsidRPr="00DE2FD7" w:rsidRDefault="007B519E" w:rsidP="00C6462C">
            <w:pPr>
              <w:rPr>
                <w:rFonts w:asciiTheme="majorHAnsi" w:hAnsiTheme="majorHAnsi"/>
              </w:rPr>
            </w:pPr>
            <w:r>
              <w:rPr>
                <w:rFonts w:asciiTheme="majorHAnsi" w:hAnsiTheme="majorHAnsi"/>
              </w:rPr>
              <w:t>The graded units have been carefully selected to give you the best chance of being offered a place when you apply to university. Therefore, the graded and ungraded units are pre-set and you can</w:t>
            </w:r>
            <w:r w:rsidR="00C6462C">
              <w:rPr>
                <w:rFonts w:asciiTheme="majorHAnsi" w:hAnsiTheme="majorHAnsi"/>
              </w:rPr>
              <w:t>not choose which will be graded</w:t>
            </w:r>
            <w:r>
              <w:rPr>
                <w:rFonts w:asciiTheme="majorHAnsi" w:hAnsiTheme="majorHAnsi"/>
              </w:rPr>
              <w:t>/ungraded.</w:t>
            </w:r>
          </w:p>
        </w:tc>
        <w:tc>
          <w:tcPr>
            <w:tcW w:w="4351" w:type="dxa"/>
          </w:tcPr>
          <w:p w:rsidR="007B519E" w:rsidRDefault="007B519E">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Pr="00C54FB9" w:rsidRDefault="00281052">
            <w:pPr>
              <w:rPr>
                <w:rFonts w:asciiTheme="majorHAnsi" w:hAnsiTheme="majorHAnsi" w:cstheme="majorHAnsi"/>
                <w:bCs/>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DE2FD7" w:rsidRDefault="007B519E" w:rsidP="00DE2FD7">
            <w:pPr>
              <w:rPr>
                <w:rFonts w:asciiTheme="majorHAnsi" w:hAnsiTheme="majorHAnsi" w:cstheme="minorBidi"/>
              </w:rPr>
            </w:pPr>
            <w:r>
              <w:rPr>
                <w:rFonts w:asciiTheme="majorHAnsi" w:hAnsiTheme="majorHAnsi"/>
              </w:rPr>
              <w:t>3.</w:t>
            </w:r>
            <w:r w:rsidR="00EB73CA">
              <w:rPr>
                <w:rFonts w:asciiTheme="majorHAnsi" w:hAnsiTheme="majorHAnsi"/>
              </w:rPr>
              <w:t xml:space="preserve"> </w:t>
            </w:r>
            <w:r w:rsidRPr="000B11CD">
              <w:rPr>
                <w:rFonts w:asciiTheme="majorHAnsi" w:hAnsiTheme="majorHAnsi"/>
                <w:i/>
              </w:rPr>
              <w:t>I started an Access course a few years ago at a different college.  Personal issues prevented me from completing the course, however, I did complete three biology units.    Can I use these units and will they count towards my overall diploma?</w:t>
            </w:r>
          </w:p>
        </w:tc>
        <w:tc>
          <w:tcPr>
            <w:tcW w:w="3450" w:type="dxa"/>
          </w:tcPr>
          <w:p w:rsidR="007B519E" w:rsidRDefault="007B519E" w:rsidP="00FC5C40">
            <w:pPr>
              <w:rPr>
                <w:rFonts w:asciiTheme="majorHAnsi" w:hAnsiTheme="majorHAnsi"/>
              </w:rPr>
            </w:pPr>
            <w:r>
              <w:rPr>
                <w:rFonts w:asciiTheme="majorHAnsi" w:hAnsiTheme="majorHAnsi"/>
              </w:rPr>
              <w:t>There are lots of different Access courses across the country, and each is attached to a different awarding body (or exam board).  Because of this, units studied on one Access course may be very different to a unit of the same name on another Access course, therefore it is often not possible to use previously studied units for this Access course.  However, the study you did will really help you in the units on this course, for example you will already understand some of the terminology.</w:t>
            </w:r>
          </w:p>
          <w:p w:rsidR="007B519E" w:rsidRPr="00C54FB9" w:rsidRDefault="007B519E">
            <w:pPr>
              <w:rPr>
                <w:rFonts w:asciiTheme="majorHAnsi" w:hAnsiTheme="majorHAnsi" w:cstheme="majorHAnsi"/>
                <w:bCs/>
              </w:rPr>
            </w:pPr>
          </w:p>
        </w:tc>
        <w:tc>
          <w:tcPr>
            <w:tcW w:w="4351" w:type="dxa"/>
          </w:tcPr>
          <w:p w:rsidR="007B519E" w:rsidRPr="00C54FB9" w:rsidRDefault="007B519E">
            <w:pPr>
              <w:rPr>
                <w:rFonts w:asciiTheme="majorHAnsi" w:hAnsiTheme="majorHAnsi" w:cstheme="majorHAnsi"/>
                <w:bCs/>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5B20C4" w:rsidRDefault="007B519E" w:rsidP="005B20C4">
            <w:pPr>
              <w:rPr>
                <w:rFonts w:asciiTheme="majorHAnsi" w:hAnsiTheme="majorHAnsi"/>
              </w:rPr>
            </w:pPr>
            <w:r>
              <w:rPr>
                <w:rFonts w:asciiTheme="majorHAnsi" w:hAnsiTheme="majorHAnsi"/>
              </w:rPr>
              <w:t>4.</w:t>
            </w:r>
            <w:r w:rsidR="00EB73CA">
              <w:rPr>
                <w:rFonts w:asciiTheme="majorHAnsi" w:hAnsiTheme="majorHAnsi"/>
              </w:rPr>
              <w:t xml:space="preserve"> </w:t>
            </w:r>
            <w:r w:rsidRPr="000B11CD">
              <w:rPr>
                <w:rFonts w:asciiTheme="majorHAnsi" w:hAnsiTheme="majorHAnsi"/>
                <w:i/>
              </w:rPr>
              <w:t>I really hate to do presentations (exams), I get really nervous and stressed.  Can I do an essay instead?</w:t>
            </w:r>
          </w:p>
          <w:p w:rsidR="007B519E" w:rsidRPr="00C54FB9" w:rsidRDefault="007B519E">
            <w:pPr>
              <w:rPr>
                <w:rFonts w:asciiTheme="majorHAnsi" w:hAnsiTheme="majorHAnsi" w:cstheme="majorHAnsi"/>
                <w:bCs/>
              </w:rPr>
            </w:pPr>
          </w:p>
        </w:tc>
        <w:tc>
          <w:tcPr>
            <w:tcW w:w="3450" w:type="dxa"/>
          </w:tcPr>
          <w:p w:rsidR="007B519E" w:rsidRDefault="007B519E" w:rsidP="00FC5C40">
            <w:pPr>
              <w:rPr>
                <w:rFonts w:asciiTheme="majorHAnsi" w:hAnsiTheme="majorHAnsi"/>
              </w:rPr>
            </w:pPr>
            <w:r>
              <w:rPr>
                <w:rFonts w:asciiTheme="majorHAnsi" w:hAnsiTheme="majorHAnsi"/>
              </w:rPr>
              <w:t>All tutors fully understand how stressful presentations (and exams) can be.  However, these assessment methods are part of the course.  However, if you do feel really stressed, we do have a Mental Welfare Support Team you can access to help you deal with this anxiety.</w:t>
            </w:r>
          </w:p>
          <w:p w:rsidR="007B519E" w:rsidRPr="00C54FB9" w:rsidRDefault="007B519E">
            <w:pPr>
              <w:rPr>
                <w:rFonts w:asciiTheme="majorHAnsi" w:hAnsiTheme="majorHAnsi" w:cstheme="majorHAnsi"/>
                <w:bCs/>
              </w:rPr>
            </w:pPr>
          </w:p>
        </w:tc>
        <w:tc>
          <w:tcPr>
            <w:tcW w:w="4351" w:type="dxa"/>
          </w:tcPr>
          <w:p w:rsidR="007B519E" w:rsidRDefault="007B519E">
            <w:pPr>
              <w:rPr>
                <w:rFonts w:asciiTheme="majorHAnsi" w:hAnsiTheme="majorHAnsi"/>
              </w:rPr>
            </w:pPr>
            <w:r>
              <w:rPr>
                <w:rFonts w:asciiTheme="majorHAnsi" w:hAnsiTheme="majorHAnsi"/>
              </w:rPr>
              <w:t>All tutors fully understand how stressful presentations (and exams) can be.  However, our awarding body and the universities are keen for you to undertake these methods of assessment to ensure you have a broad range of skills before you enter higher education, and it has therefore been built into your programme.  However, if you do feel really stressed, we do have a Mental Welfare Support Team you can access to help you deal with this anxiety.</w:t>
            </w:r>
          </w:p>
          <w:p w:rsidR="00281052" w:rsidRPr="00281052" w:rsidRDefault="00281052">
            <w:pPr>
              <w:rPr>
                <w:rFonts w:asciiTheme="majorHAnsi" w:hAnsiTheme="majorHAnsi"/>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FD64CC" w:rsidRDefault="007B519E" w:rsidP="00FD64CC">
            <w:pPr>
              <w:rPr>
                <w:rFonts w:asciiTheme="majorHAnsi" w:hAnsiTheme="majorHAnsi"/>
              </w:rPr>
            </w:pPr>
            <w:r>
              <w:rPr>
                <w:rFonts w:asciiTheme="majorHAnsi" w:hAnsiTheme="majorHAnsi"/>
              </w:rPr>
              <w:t>5.</w:t>
            </w:r>
            <w:r w:rsidR="00EB73CA">
              <w:rPr>
                <w:rFonts w:asciiTheme="majorHAnsi" w:hAnsiTheme="majorHAnsi"/>
              </w:rPr>
              <w:t xml:space="preserve"> </w:t>
            </w:r>
            <w:r w:rsidRPr="000B11CD">
              <w:rPr>
                <w:rFonts w:asciiTheme="majorHAnsi" w:hAnsiTheme="majorHAnsi"/>
                <w:i/>
              </w:rPr>
              <w:t>If I get a merit for an assignment, but university needs a distinction, can I resubmit it to get a better grade?</w:t>
            </w:r>
          </w:p>
          <w:p w:rsidR="007B519E" w:rsidRPr="00C54FB9" w:rsidRDefault="007B519E">
            <w:pPr>
              <w:rPr>
                <w:rFonts w:asciiTheme="majorHAnsi" w:hAnsiTheme="majorHAnsi" w:cstheme="majorHAnsi"/>
                <w:bCs/>
              </w:rPr>
            </w:pPr>
          </w:p>
        </w:tc>
        <w:tc>
          <w:tcPr>
            <w:tcW w:w="3450" w:type="dxa"/>
          </w:tcPr>
          <w:p w:rsidR="007B519E" w:rsidRPr="00C54FB9" w:rsidRDefault="007B519E">
            <w:pPr>
              <w:rPr>
                <w:rFonts w:asciiTheme="majorHAnsi" w:hAnsiTheme="majorHAnsi" w:cstheme="majorHAnsi"/>
                <w:bCs/>
              </w:rPr>
            </w:pPr>
            <w:r>
              <w:rPr>
                <w:rFonts w:asciiTheme="majorHAnsi" w:hAnsiTheme="majorHAnsi"/>
              </w:rPr>
              <w:t>Sadly not.   Therefore it is important to manage your time to ensure you achieve the grade you are capable of for each assignment</w:t>
            </w:r>
          </w:p>
        </w:tc>
        <w:tc>
          <w:tcPr>
            <w:tcW w:w="4351" w:type="dxa"/>
          </w:tcPr>
          <w:p w:rsidR="007B519E" w:rsidRPr="00C54FB9" w:rsidRDefault="007B519E">
            <w:pPr>
              <w:rPr>
                <w:rFonts w:asciiTheme="majorHAnsi" w:hAnsiTheme="majorHAnsi" w:cstheme="majorHAnsi"/>
                <w:bCs/>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882D30" w:rsidRDefault="007B519E" w:rsidP="00882D30">
            <w:pPr>
              <w:rPr>
                <w:rFonts w:asciiTheme="majorHAnsi" w:hAnsiTheme="majorHAnsi"/>
              </w:rPr>
            </w:pPr>
            <w:r w:rsidRPr="00882D30">
              <w:rPr>
                <w:rFonts w:asciiTheme="majorHAnsi" w:hAnsiTheme="majorHAnsi" w:cstheme="majorHAnsi"/>
                <w:bCs/>
              </w:rPr>
              <w:t>6.</w:t>
            </w:r>
            <w:r w:rsidRPr="00882D30">
              <w:rPr>
                <w:rFonts w:asciiTheme="majorHAnsi" w:hAnsiTheme="majorHAnsi"/>
              </w:rPr>
              <w:t xml:space="preserve"> </w:t>
            </w:r>
            <w:r w:rsidRPr="000B11CD">
              <w:rPr>
                <w:rFonts w:asciiTheme="majorHAnsi" w:hAnsiTheme="majorHAnsi"/>
                <w:i/>
              </w:rPr>
              <w:t>I will need to drop my children off at school in the morning before college.  I will therefore not arrive to class until 9:40am.  Is this OK?</w:t>
            </w:r>
          </w:p>
          <w:p w:rsidR="007B519E" w:rsidRPr="00C54FB9" w:rsidRDefault="007B519E">
            <w:pPr>
              <w:rPr>
                <w:rFonts w:asciiTheme="majorHAnsi" w:hAnsiTheme="majorHAnsi" w:cstheme="majorHAnsi"/>
                <w:bCs/>
              </w:rPr>
            </w:pPr>
          </w:p>
        </w:tc>
        <w:tc>
          <w:tcPr>
            <w:tcW w:w="3450" w:type="dxa"/>
          </w:tcPr>
          <w:p w:rsidR="007B519E" w:rsidRDefault="007B519E" w:rsidP="00561F5C">
            <w:pPr>
              <w:rPr>
                <w:rFonts w:asciiTheme="majorHAnsi" w:hAnsiTheme="majorHAnsi"/>
              </w:rPr>
            </w:pPr>
            <w:r>
              <w:rPr>
                <w:rFonts w:asciiTheme="majorHAnsi" w:hAnsiTheme="majorHAnsi"/>
              </w:rPr>
              <w:t xml:space="preserve">Due to the demands of the programme it is really important you attend all classes and on time.  </w:t>
            </w:r>
          </w:p>
          <w:p w:rsidR="007B519E" w:rsidRPr="00C54FB9" w:rsidRDefault="007B519E">
            <w:pPr>
              <w:rPr>
                <w:rFonts w:asciiTheme="majorHAnsi" w:hAnsiTheme="majorHAnsi" w:cstheme="majorHAnsi"/>
                <w:bCs/>
              </w:rPr>
            </w:pPr>
            <w:r>
              <w:rPr>
                <w:rFonts w:asciiTheme="majorHAnsi" w:hAnsiTheme="majorHAnsi"/>
              </w:rPr>
              <w:t xml:space="preserve">However, in reality, often when you talk to your friends and / or family, you will be able to put a ‘plan’ together to help you manage all this.  This ‘problem-solving’ skill is highly desirable at university and one of the key traits they are looking for.  </w:t>
            </w:r>
          </w:p>
        </w:tc>
        <w:tc>
          <w:tcPr>
            <w:tcW w:w="4351" w:type="dxa"/>
          </w:tcPr>
          <w:p w:rsidR="007B519E" w:rsidRPr="00C54FB9" w:rsidRDefault="007B519E">
            <w:pPr>
              <w:rPr>
                <w:rFonts w:asciiTheme="majorHAnsi" w:hAnsiTheme="majorHAnsi" w:cstheme="majorHAnsi"/>
                <w:bCs/>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DB02A2" w:rsidRDefault="007B519E" w:rsidP="00DB02A2">
            <w:pPr>
              <w:rPr>
                <w:rFonts w:asciiTheme="majorHAnsi" w:hAnsiTheme="majorHAnsi"/>
              </w:rPr>
            </w:pPr>
            <w:r w:rsidRPr="00DB02A2">
              <w:rPr>
                <w:rFonts w:asciiTheme="majorHAnsi" w:hAnsiTheme="majorHAnsi" w:cstheme="majorHAnsi"/>
                <w:bCs/>
              </w:rPr>
              <w:t>7.</w:t>
            </w:r>
            <w:r w:rsidRPr="00DB02A2">
              <w:rPr>
                <w:rFonts w:asciiTheme="majorHAnsi" w:hAnsiTheme="majorHAnsi"/>
              </w:rPr>
              <w:t xml:space="preserve"> </w:t>
            </w:r>
            <w:r w:rsidRPr="000B11CD">
              <w:rPr>
                <w:rFonts w:asciiTheme="majorHAnsi" w:hAnsiTheme="majorHAnsi"/>
                <w:i/>
              </w:rPr>
              <w:t>Will I get help with my university application?</w:t>
            </w:r>
          </w:p>
          <w:p w:rsidR="007B519E" w:rsidRPr="00310A09" w:rsidRDefault="007B519E" w:rsidP="00310A09">
            <w:pPr>
              <w:rPr>
                <w:rFonts w:asciiTheme="majorHAnsi" w:hAnsiTheme="majorHAnsi" w:cstheme="majorHAnsi"/>
                <w:bCs/>
              </w:rPr>
            </w:pPr>
          </w:p>
        </w:tc>
        <w:tc>
          <w:tcPr>
            <w:tcW w:w="3450" w:type="dxa"/>
          </w:tcPr>
          <w:p w:rsidR="007B519E" w:rsidRDefault="007B519E" w:rsidP="00DB02A2">
            <w:pPr>
              <w:rPr>
                <w:rFonts w:asciiTheme="majorHAnsi" w:hAnsiTheme="majorHAnsi"/>
              </w:rPr>
            </w:pPr>
            <w:r>
              <w:rPr>
                <w:rFonts w:asciiTheme="majorHAnsi" w:hAnsiTheme="majorHAnsi"/>
              </w:rPr>
              <w:t xml:space="preserve">Yes, your personal tutor will definitely help you, we also get in guest speakers and we also have the </w:t>
            </w:r>
            <w:r w:rsidRPr="00DB02A2">
              <w:rPr>
                <w:rFonts w:asciiTheme="majorHAnsi" w:hAnsiTheme="majorHAnsi"/>
              </w:rPr>
              <w:t>Careers</w:t>
            </w:r>
            <w:r>
              <w:rPr>
                <w:rFonts w:asciiTheme="majorHAnsi" w:hAnsiTheme="majorHAnsi"/>
              </w:rPr>
              <w:t xml:space="preserve"> </w:t>
            </w:r>
            <w:r w:rsidRPr="00DB02A2">
              <w:rPr>
                <w:rFonts w:asciiTheme="majorHAnsi" w:hAnsiTheme="majorHAnsi"/>
              </w:rPr>
              <w:t>Team</w:t>
            </w:r>
            <w:r>
              <w:rPr>
                <w:rFonts w:asciiTheme="majorHAnsi" w:hAnsiTheme="majorHAnsi"/>
              </w:rPr>
              <w:t xml:space="preserve"> in college who can also help you.</w:t>
            </w:r>
          </w:p>
          <w:p w:rsidR="007B519E" w:rsidRPr="00C54FB9" w:rsidRDefault="007B519E">
            <w:pPr>
              <w:rPr>
                <w:rFonts w:asciiTheme="majorHAnsi" w:hAnsiTheme="majorHAnsi" w:cstheme="majorHAnsi"/>
                <w:bCs/>
              </w:rPr>
            </w:pPr>
          </w:p>
        </w:tc>
        <w:tc>
          <w:tcPr>
            <w:tcW w:w="4351" w:type="dxa"/>
          </w:tcPr>
          <w:p w:rsidR="007B519E" w:rsidRPr="00C54FB9" w:rsidRDefault="007B519E">
            <w:pPr>
              <w:rPr>
                <w:rFonts w:asciiTheme="majorHAnsi" w:hAnsiTheme="majorHAnsi" w:cstheme="majorHAnsi"/>
                <w:bCs/>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443970" w:rsidRDefault="007B519E" w:rsidP="00443970">
            <w:pPr>
              <w:rPr>
                <w:rFonts w:asciiTheme="majorHAnsi" w:hAnsiTheme="majorHAnsi"/>
              </w:rPr>
            </w:pPr>
            <w:r>
              <w:rPr>
                <w:rFonts w:asciiTheme="majorHAnsi" w:hAnsiTheme="majorHAnsi"/>
              </w:rPr>
              <w:t>8.</w:t>
            </w:r>
            <w:r w:rsidR="00EB73CA">
              <w:rPr>
                <w:rFonts w:asciiTheme="majorHAnsi" w:hAnsiTheme="majorHAnsi"/>
              </w:rPr>
              <w:t xml:space="preserve"> </w:t>
            </w:r>
            <w:r w:rsidRPr="000B11CD">
              <w:rPr>
                <w:rFonts w:asciiTheme="majorHAnsi" w:hAnsiTheme="majorHAnsi"/>
                <w:i/>
              </w:rPr>
              <w:t>You have mentioned UCAS.  What is it?</w:t>
            </w:r>
          </w:p>
          <w:p w:rsidR="007B519E" w:rsidRDefault="007B519E" w:rsidP="00DB02A2">
            <w:pPr>
              <w:rPr>
                <w:rFonts w:asciiTheme="majorHAnsi" w:hAnsiTheme="majorHAnsi"/>
              </w:rPr>
            </w:pPr>
          </w:p>
          <w:p w:rsidR="007B519E" w:rsidRDefault="007B519E" w:rsidP="00DB02A2">
            <w:pPr>
              <w:rPr>
                <w:rFonts w:asciiTheme="majorHAnsi" w:hAnsiTheme="majorHAnsi"/>
              </w:rPr>
            </w:pPr>
          </w:p>
          <w:p w:rsidR="007B519E" w:rsidRPr="00C54FB9" w:rsidRDefault="007B519E">
            <w:pPr>
              <w:rPr>
                <w:rFonts w:asciiTheme="majorHAnsi" w:hAnsiTheme="majorHAnsi" w:cstheme="majorHAnsi"/>
                <w:bCs/>
              </w:rPr>
            </w:pPr>
          </w:p>
        </w:tc>
        <w:tc>
          <w:tcPr>
            <w:tcW w:w="3450" w:type="dxa"/>
          </w:tcPr>
          <w:p w:rsidR="007B519E" w:rsidRDefault="007B519E" w:rsidP="00443970">
            <w:pPr>
              <w:rPr>
                <w:rFonts w:asciiTheme="majorHAnsi" w:hAnsiTheme="majorHAnsi" w:cstheme="majorHAnsi"/>
                <w:color w:val="222222"/>
                <w:shd w:val="clear" w:color="auto" w:fill="FFFFFF"/>
              </w:rPr>
            </w:pPr>
            <w:r w:rsidRPr="00F17820">
              <w:rPr>
                <w:rFonts w:asciiTheme="majorHAnsi" w:hAnsiTheme="majorHAnsi" w:cstheme="majorHAnsi"/>
                <w:bCs/>
                <w:color w:val="222222"/>
                <w:shd w:val="clear" w:color="auto" w:fill="FFFFFF"/>
              </w:rPr>
              <w:t>UCAS</w:t>
            </w:r>
            <w:r w:rsidRPr="00F17820">
              <w:rPr>
                <w:rFonts w:asciiTheme="majorHAnsi" w:hAnsiTheme="majorHAnsi" w:cstheme="majorHAnsi"/>
                <w:color w:val="222222"/>
                <w:shd w:val="clear" w:color="auto" w:fill="FFFFFF"/>
              </w:rPr>
              <w:t xml:space="preserve"> stands for </w:t>
            </w:r>
            <w:r>
              <w:rPr>
                <w:rFonts w:asciiTheme="majorHAnsi" w:hAnsiTheme="majorHAnsi" w:cstheme="majorHAnsi"/>
                <w:color w:val="222222"/>
                <w:shd w:val="clear" w:color="auto" w:fill="FFFFFF"/>
              </w:rPr>
              <w:t>‘</w:t>
            </w:r>
            <w:r w:rsidRPr="00F17820">
              <w:rPr>
                <w:rFonts w:asciiTheme="majorHAnsi" w:hAnsiTheme="majorHAnsi" w:cstheme="majorHAnsi"/>
                <w:color w:val="222222"/>
                <w:shd w:val="clear" w:color="auto" w:fill="FFFFFF"/>
              </w:rPr>
              <w:t>Universities and Colleges Admissions Service</w:t>
            </w:r>
            <w:r>
              <w:rPr>
                <w:rFonts w:asciiTheme="majorHAnsi" w:hAnsiTheme="majorHAnsi" w:cstheme="majorHAnsi"/>
                <w:color w:val="222222"/>
                <w:shd w:val="clear" w:color="auto" w:fill="FFFFFF"/>
              </w:rPr>
              <w:t>’</w:t>
            </w:r>
            <w:r w:rsidRPr="00F17820">
              <w:rPr>
                <w:rFonts w:asciiTheme="majorHAnsi" w:hAnsiTheme="majorHAnsi" w:cstheme="majorHAnsi"/>
                <w:color w:val="222222"/>
                <w:shd w:val="clear" w:color="auto" w:fill="FFFFFF"/>
              </w:rPr>
              <w:t xml:space="preserve">. It's </w:t>
            </w:r>
            <w:r>
              <w:rPr>
                <w:rFonts w:asciiTheme="majorHAnsi" w:hAnsiTheme="majorHAnsi" w:cstheme="majorHAnsi"/>
                <w:color w:val="222222"/>
                <w:shd w:val="clear" w:color="auto" w:fill="FFFFFF"/>
              </w:rPr>
              <w:t xml:space="preserve">basically </w:t>
            </w:r>
            <w:r w:rsidRPr="00F17820">
              <w:rPr>
                <w:rFonts w:asciiTheme="majorHAnsi" w:hAnsiTheme="majorHAnsi" w:cstheme="majorHAnsi"/>
                <w:color w:val="222222"/>
                <w:shd w:val="clear" w:color="auto" w:fill="FFFFFF"/>
              </w:rPr>
              <w:t xml:space="preserve">the centralised service that </w:t>
            </w:r>
            <w:r>
              <w:rPr>
                <w:rFonts w:asciiTheme="majorHAnsi" w:hAnsiTheme="majorHAnsi" w:cstheme="majorHAnsi"/>
                <w:color w:val="222222"/>
                <w:shd w:val="clear" w:color="auto" w:fill="FFFFFF"/>
              </w:rPr>
              <w:t xml:space="preserve">all </w:t>
            </w:r>
            <w:r w:rsidRPr="00F17820">
              <w:rPr>
                <w:rFonts w:asciiTheme="majorHAnsi" w:hAnsiTheme="majorHAnsi" w:cstheme="majorHAnsi"/>
                <w:color w:val="222222"/>
                <w:shd w:val="clear" w:color="auto" w:fill="FFFFFF"/>
              </w:rPr>
              <w:t>students use to apply to university.</w:t>
            </w:r>
            <w:r>
              <w:rPr>
                <w:rFonts w:asciiTheme="majorHAnsi" w:hAnsiTheme="majorHAnsi" w:cstheme="majorHAnsi"/>
                <w:color w:val="222222"/>
                <w:shd w:val="clear" w:color="auto" w:fill="FFFFFF"/>
              </w:rPr>
              <w:t xml:space="preserve">   You access it online and for a fee, UCAS will process your form for all your university choices.   Your tutor will help you complete this. </w:t>
            </w:r>
          </w:p>
          <w:p w:rsidR="007B519E" w:rsidRPr="00C54FB9" w:rsidRDefault="007B519E">
            <w:pPr>
              <w:rPr>
                <w:rFonts w:asciiTheme="majorHAnsi" w:hAnsiTheme="majorHAnsi" w:cstheme="majorHAnsi"/>
                <w:bCs/>
              </w:rPr>
            </w:pPr>
          </w:p>
        </w:tc>
        <w:tc>
          <w:tcPr>
            <w:tcW w:w="4351" w:type="dxa"/>
          </w:tcPr>
          <w:p w:rsidR="007B519E" w:rsidRPr="00C54FB9" w:rsidRDefault="007B519E">
            <w:pPr>
              <w:rPr>
                <w:rFonts w:asciiTheme="majorHAnsi" w:hAnsiTheme="majorHAnsi" w:cstheme="majorHAnsi"/>
                <w:bCs/>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Default="007B519E" w:rsidP="00AB2386">
            <w:pPr>
              <w:rPr>
                <w:rFonts w:asciiTheme="majorHAnsi" w:hAnsiTheme="majorHAnsi"/>
              </w:rPr>
            </w:pPr>
            <w:r w:rsidRPr="00AB2386">
              <w:rPr>
                <w:rFonts w:asciiTheme="majorHAnsi" w:hAnsiTheme="majorHAnsi" w:cstheme="majorHAnsi"/>
                <w:bCs/>
              </w:rPr>
              <w:t>9.</w:t>
            </w:r>
            <w:r w:rsidRPr="00AB2386">
              <w:rPr>
                <w:rFonts w:asciiTheme="majorHAnsi" w:hAnsiTheme="majorHAnsi"/>
              </w:rPr>
              <w:t xml:space="preserve"> </w:t>
            </w:r>
            <w:r w:rsidRPr="000B11CD">
              <w:rPr>
                <w:rFonts w:asciiTheme="majorHAnsi" w:hAnsiTheme="majorHAnsi"/>
                <w:i/>
              </w:rPr>
              <w:t>You have mentioned work experience, I am currently working in a school, just some voluntary work.  Is this OK or do I need to get a paid job in a school?</w:t>
            </w:r>
          </w:p>
          <w:p w:rsidR="007B519E" w:rsidRDefault="007B519E" w:rsidP="00AB2386">
            <w:pPr>
              <w:rPr>
                <w:rFonts w:asciiTheme="majorHAnsi" w:hAnsiTheme="majorHAnsi"/>
              </w:rPr>
            </w:pPr>
          </w:p>
          <w:p w:rsidR="007B519E" w:rsidRPr="00F669D9" w:rsidRDefault="007B519E" w:rsidP="00F669D9">
            <w:pPr>
              <w:rPr>
                <w:rFonts w:asciiTheme="majorHAnsi" w:hAnsiTheme="majorHAnsi" w:cstheme="minorBidi"/>
              </w:rPr>
            </w:pPr>
            <w:r w:rsidRPr="000B11CD">
              <w:rPr>
                <w:rFonts w:asciiTheme="majorHAnsi" w:hAnsiTheme="majorHAnsi" w:cstheme="minorBidi"/>
                <w:i/>
              </w:rPr>
              <w:t>Which courses do you need to have a work placement for?</w:t>
            </w:r>
          </w:p>
          <w:p w:rsidR="007B519E" w:rsidRPr="00AB2386" w:rsidRDefault="007B519E" w:rsidP="00AB2386">
            <w:pPr>
              <w:rPr>
                <w:rFonts w:asciiTheme="majorHAnsi" w:hAnsiTheme="majorHAnsi"/>
              </w:rPr>
            </w:pPr>
          </w:p>
          <w:p w:rsidR="007B519E" w:rsidRPr="00C54FB9" w:rsidRDefault="007B519E">
            <w:pPr>
              <w:rPr>
                <w:rFonts w:asciiTheme="majorHAnsi" w:hAnsiTheme="majorHAnsi" w:cstheme="majorHAnsi"/>
                <w:bCs/>
              </w:rPr>
            </w:pPr>
          </w:p>
        </w:tc>
        <w:tc>
          <w:tcPr>
            <w:tcW w:w="3450" w:type="dxa"/>
          </w:tcPr>
          <w:p w:rsidR="007B519E" w:rsidRDefault="007B519E">
            <w:pPr>
              <w:rPr>
                <w:rFonts w:asciiTheme="majorHAnsi" w:hAnsiTheme="majorHAnsi" w:cstheme="majorHAnsi"/>
                <w:bCs/>
              </w:rPr>
            </w:pPr>
            <w:r>
              <w:rPr>
                <w:rFonts w:asciiTheme="majorHAnsi" w:hAnsiTheme="majorHAnsi" w:cstheme="majorHAnsi"/>
                <w:bCs/>
              </w:rPr>
              <w:t xml:space="preserve">Either paid or voluntary work experience is fine.  </w:t>
            </w:r>
          </w:p>
          <w:p w:rsidR="007B519E" w:rsidRDefault="007B519E">
            <w:pPr>
              <w:rPr>
                <w:rFonts w:asciiTheme="majorHAnsi" w:hAnsiTheme="majorHAnsi" w:cstheme="majorHAnsi"/>
                <w:bCs/>
              </w:rPr>
            </w:pPr>
          </w:p>
          <w:p w:rsidR="007B519E" w:rsidRDefault="007B519E">
            <w:pPr>
              <w:rPr>
                <w:rFonts w:asciiTheme="majorHAnsi" w:hAnsiTheme="majorHAnsi" w:cstheme="majorHAnsi"/>
                <w:bCs/>
              </w:rPr>
            </w:pPr>
            <w:r>
              <w:rPr>
                <w:rFonts w:asciiTheme="majorHAnsi" w:hAnsiTheme="majorHAnsi" w:cstheme="majorHAnsi"/>
                <w:bCs/>
              </w:rPr>
              <w:t>For those studying on the Teacher Training Pathway, it is important you arrange this before starting the Access course (you will not be able to pass the course without it).</w:t>
            </w:r>
          </w:p>
          <w:p w:rsidR="007B519E" w:rsidRDefault="007B519E">
            <w:pPr>
              <w:rPr>
                <w:rFonts w:asciiTheme="majorHAnsi" w:hAnsiTheme="majorHAnsi" w:cstheme="majorHAnsi"/>
                <w:bCs/>
              </w:rPr>
            </w:pPr>
          </w:p>
          <w:p w:rsidR="007B519E" w:rsidRDefault="007B519E" w:rsidP="009D0601">
            <w:pPr>
              <w:rPr>
                <w:rFonts w:asciiTheme="majorHAnsi" w:hAnsiTheme="majorHAnsi" w:cstheme="majorHAnsi"/>
                <w:bCs/>
              </w:rPr>
            </w:pPr>
            <w:r>
              <w:rPr>
                <w:rFonts w:asciiTheme="majorHAnsi" w:hAnsiTheme="majorHAnsi" w:cstheme="majorHAnsi"/>
                <w:bCs/>
              </w:rPr>
              <w:t xml:space="preserve">If you are going to apply for a vocational degree (nursing, midwifery, social work, counselling, physiotherapy, paramedic </w:t>
            </w:r>
            <w:proofErr w:type="spellStart"/>
            <w:r>
              <w:rPr>
                <w:rFonts w:asciiTheme="majorHAnsi" w:hAnsiTheme="majorHAnsi" w:cstheme="majorHAnsi"/>
                <w:bCs/>
              </w:rPr>
              <w:t>etc</w:t>
            </w:r>
            <w:proofErr w:type="spellEnd"/>
            <w:r>
              <w:rPr>
                <w:rFonts w:asciiTheme="majorHAnsi" w:hAnsiTheme="majorHAnsi" w:cstheme="majorHAnsi"/>
                <w:bCs/>
              </w:rPr>
              <w:t>) you are strongly advised to secure work experience before starting the Access course as a number of universities will not consider your university application without it.  So please check with each of the universities you wish to apply to.</w:t>
            </w:r>
          </w:p>
          <w:p w:rsidR="007B519E" w:rsidRPr="00C54FB9" w:rsidRDefault="007B519E">
            <w:pPr>
              <w:rPr>
                <w:rFonts w:asciiTheme="majorHAnsi" w:hAnsiTheme="majorHAnsi" w:cstheme="majorHAnsi"/>
                <w:bCs/>
              </w:rPr>
            </w:pPr>
          </w:p>
        </w:tc>
        <w:tc>
          <w:tcPr>
            <w:tcW w:w="4351" w:type="dxa"/>
          </w:tcPr>
          <w:p w:rsidR="007B519E" w:rsidRDefault="007B519E" w:rsidP="00100F86">
            <w:pPr>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Your work experience can be either paid or voluntary.  The only advice we do give is try and avoid only relying on personal / family based experience.  The universities are looking at how well you engage with other professionals as part of a multi-disciplinary team and personal / family based experience does not provide the full range of experience.  This does not mean that you cannot refer to it in your university application, but it would be good to secure some ‘official’ work experience too.</w:t>
            </w:r>
          </w:p>
          <w:p w:rsidR="007B519E" w:rsidRDefault="007B519E" w:rsidP="00100F86">
            <w:pPr>
              <w:rPr>
                <w:rFonts w:asciiTheme="majorHAnsi" w:hAnsiTheme="majorHAnsi" w:cstheme="majorHAnsi"/>
                <w:color w:val="222222"/>
                <w:shd w:val="clear" w:color="auto" w:fill="FFFFFF"/>
              </w:rPr>
            </w:pPr>
          </w:p>
          <w:p w:rsidR="007B519E" w:rsidRDefault="007B519E" w:rsidP="008A6478">
            <w:pPr>
              <w:rPr>
                <w:rFonts w:asciiTheme="majorHAnsi" w:hAnsiTheme="majorHAnsi" w:cstheme="majorHAnsi"/>
                <w:bCs/>
              </w:rPr>
            </w:pPr>
            <w:r>
              <w:rPr>
                <w:rFonts w:asciiTheme="majorHAnsi" w:hAnsiTheme="majorHAnsi" w:cstheme="majorHAnsi"/>
                <w:bCs/>
              </w:rPr>
              <w:t>For those studying on the Teacher Training Pathway, it is important you arrange this before starting the Access course (you will not be able to pass the course without it).</w:t>
            </w:r>
          </w:p>
          <w:p w:rsidR="007B519E" w:rsidRDefault="007B519E" w:rsidP="00100F86">
            <w:pPr>
              <w:rPr>
                <w:rFonts w:asciiTheme="majorHAnsi" w:hAnsiTheme="majorHAnsi" w:cstheme="majorHAnsi"/>
                <w:color w:val="222222"/>
                <w:shd w:val="clear" w:color="auto" w:fill="FFFFFF"/>
              </w:rPr>
            </w:pPr>
          </w:p>
          <w:p w:rsidR="007B519E" w:rsidRPr="00C54FB9" w:rsidRDefault="007B519E">
            <w:pPr>
              <w:rPr>
                <w:rFonts w:asciiTheme="majorHAnsi" w:hAnsiTheme="majorHAnsi" w:cstheme="majorHAnsi"/>
                <w:bCs/>
              </w:rPr>
            </w:pPr>
            <w:r>
              <w:rPr>
                <w:rFonts w:asciiTheme="majorHAnsi" w:hAnsiTheme="majorHAnsi" w:cstheme="majorHAnsi"/>
                <w:bCs/>
              </w:rPr>
              <w:t xml:space="preserve">If you are going to apply for a vocational degree (nursing, midwifery, social work, counselling, paramedic </w:t>
            </w:r>
            <w:proofErr w:type="spellStart"/>
            <w:r>
              <w:rPr>
                <w:rFonts w:asciiTheme="majorHAnsi" w:hAnsiTheme="majorHAnsi" w:cstheme="majorHAnsi"/>
                <w:bCs/>
              </w:rPr>
              <w:t>etc</w:t>
            </w:r>
            <w:proofErr w:type="spellEnd"/>
            <w:r>
              <w:rPr>
                <w:rFonts w:asciiTheme="majorHAnsi" w:hAnsiTheme="majorHAnsi" w:cstheme="majorHAnsi"/>
                <w:bCs/>
              </w:rPr>
              <w:t>) you are strongly advised to secure work experience before starting the Access course as a number of universities will not consider your university application without it.  So please check with each of the universities you wish to apply to.</w:t>
            </w: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186525" w:rsidRDefault="007B519E" w:rsidP="00186525">
            <w:pPr>
              <w:rPr>
                <w:rFonts w:asciiTheme="majorHAnsi" w:hAnsiTheme="majorHAnsi" w:cstheme="minorBidi"/>
              </w:rPr>
            </w:pPr>
            <w:r>
              <w:rPr>
                <w:rFonts w:asciiTheme="majorHAnsi" w:hAnsiTheme="majorHAnsi"/>
              </w:rPr>
              <w:t>10.</w:t>
            </w:r>
            <w:r w:rsidR="00EB73CA">
              <w:rPr>
                <w:rFonts w:asciiTheme="majorHAnsi" w:hAnsiTheme="majorHAnsi"/>
              </w:rPr>
              <w:t xml:space="preserve"> </w:t>
            </w:r>
            <w:r w:rsidRPr="000B11CD">
              <w:rPr>
                <w:rFonts w:asciiTheme="majorHAnsi" w:hAnsiTheme="majorHAnsi"/>
                <w:i/>
              </w:rPr>
              <w:t xml:space="preserve">I currently work full time and I am the only one in the household earning.  Can I work full time and do this course? / </w:t>
            </w:r>
            <w:r w:rsidRPr="000B11CD">
              <w:rPr>
                <w:rFonts w:asciiTheme="majorHAnsi" w:hAnsiTheme="majorHAnsi" w:cstheme="minorBidi"/>
                <w:i/>
              </w:rPr>
              <w:t>Will I still be able to work full-time alongside the course?</w:t>
            </w:r>
          </w:p>
          <w:p w:rsidR="007B519E" w:rsidRPr="00A73B64" w:rsidRDefault="007B519E" w:rsidP="00A73B64">
            <w:pPr>
              <w:rPr>
                <w:rFonts w:asciiTheme="majorHAnsi" w:hAnsiTheme="majorHAnsi"/>
              </w:rPr>
            </w:pPr>
          </w:p>
          <w:p w:rsidR="007B519E" w:rsidRPr="00C54FB9" w:rsidRDefault="007B519E">
            <w:pPr>
              <w:rPr>
                <w:rFonts w:asciiTheme="majorHAnsi" w:hAnsiTheme="majorHAnsi" w:cstheme="majorHAnsi"/>
                <w:bCs/>
              </w:rPr>
            </w:pPr>
          </w:p>
        </w:tc>
        <w:tc>
          <w:tcPr>
            <w:tcW w:w="3450" w:type="dxa"/>
          </w:tcPr>
          <w:p w:rsidR="007B519E" w:rsidRDefault="00557CE2" w:rsidP="00A73B64">
            <w:pPr>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The </w:t>
            </w:r>
            <w:r w:rsidR="007B519E">
              <w:rPr>
                <w:rFonts w:asciiTheme="majorHAnsi" w:hAnsiTheme="majorHAnsi" w:cstheme="majorHAnsi"/>
                <w:color w:val="222222"/>
                <w:shd w:val="clear" w:color="auto" w:fill="FFFFFF"/>
              </w:rPr>
              <w:t xml:space="preserve">Access course is </w:t>
            </w:r>
            <w:r>
              <w:rPr>
                <w:rFonts w:asciiTheme="majorHAnsi" w:hAnsiTheme="majorHAnsi" w:cstheme="majorHAnsi"/>
                <w:color w:val="222222"/>
                <w:shd w:val="clear" w:color="auto" w:fill="FFFFFF"/>
              </w:rPr>
              <w:t>very intense</w:t>
            </w:r>
            <w:r w:rsidR="007B519E">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and</w:t>
            </w:r>
            <w:r w:rsidR="007B519E">
              <w:rPr>
                <w:rFonts w:asciiTheme="majorHAnsi" w:hAnsiTheme="majorHAnsi" w:cstheme="majorHAnsi"/>
                <w:color w:val="222222"/>
                <w:shd w:val="clear" w:color="auto" w:fill="FFFFFF"/>
              </w:rPr>
              <w:t xml:space="preserve"> learners </w:t>
            </w:r>
            <w:r>
              <w:rPr>
                <w:rFonts w:asciiTheme="majorHAnsi" w:hAnsiTheme="majorHAnsi" w:cstheme="majorHAnsi"/>
                <w:color w:val="222222"/>
                <w:shd w:val="clear" w:color="auto" w:fill="FFFFFF"/>
              </w:rPr>
              <w:t xml:space="preserve">will </w:t>
            </w:r>
            <w:r w:rsidR="007B519E">
              <w:rPr>
                <w:rFonts w:asciiTheme="majorHAnsi" w:hAnsiTheme="majorHAnsi" w:cstheme="majorHAnsi"/>
                <w:color w:val="222222"/>
                <w:shd w:val="clear" w:color="auto" w:fill="FFFFFF"/>
              </w:rPr>
              <w:t xml:space="preserve">need to carry out a lot of individual study in their own time.   </w:t>
            </w:r>
          </w:p>
          <w:p w:rsidR="007B519E" w:rsidRPr="00C54FB9" w:rsidRDefault="007B519E">
            <w:pPr>
              <w:rPr>
                <w:rFonts w:asciiTheme="majorHAnsi" w:hAnsiTheme="majorHAnsi" w:cstheme="majorHAnsi"/>
                <w:bCs/>
              </w:rPr>
            </w:pPr>
          </w:p>
        </w:tc>
        <w:tc>
          <w:tcPr>
            <w:tcW w:w="4351" w:type="dxa"/>
          </w:tcPr>
          <w:p w:rsidR="00557CE2" w:rsidRDefault="00557CE2">
            <w:pPr>
              <w:rPr>
                <w:rFonts w:asciiTheme="majorHAnsi" w:hAnsiTheme="majorHAnsi" w:cstheme="majorHAnsi"/>
                <w:bCs/>
              </w:rPr>
            </w:pPr>
            <w:r>
              <w:rPr>
                <w:rFonts w:asciiTheme="majorHAnsi" w:hAnsiTheme="majorHAnsi" w:cstheme="majorHAnsi"/>
                <w:bCs/>
              </w:rPr>
              <w:t xml:space="preserve">We do have students who try to work alongside the course and often it can work fine but we also have students who struggle with the work, life, </w:t>
            </w:r>
            <w:proofErr w:type="gramStart"/>
            <w:r>
              <w:rPr>
                <w:rFonts w:asciiTheme="majorHAnsi" w:hAnsiTheme="majorHAnsi" w:cstheme="majorHAnsi"/>
                <w:bCs/>
              </w:rPr>
              <w:t>study</w:t>
            </w:r>
            <w:proofErr w:type="gramEnd"/>
            <w:r>
              <w:rPr>
                <w:rFonts w:asciiTheme="majorHAnsi" w:hAnsiTheme="majorHAnsi" w:cstheme="majorHAnsi"/>
                <w:bCs/>
              </w:rPr>
              <w:t xml:space="preserve"> balance.  In September our full time course will be delivered over two full days in college and one half day online plus around 15 hours of self-study at home.  Only you will know whether you can handle the time commitment and secure those higher grades needed to get into university.  We are running a two year part time Access course, which is one full day in College plus one half day per GCSE (if you need to take them).  This may be a better fit for you if you need to work full time. </w:t>
            </w:r>
          </w:p>
          <w:p w:rsidR="007B519E" w:rsidRPr="00C54FB9" w:rsidRDefault="007B519E">
            <w:pPr>
              <w:rPr>
                <w:rFonts w:asciiTheme="majorHAnsi" w:hAnsiTheme="majorHAnsi" w:cstheme="majorHAnsi"/>
                <w:bCs/>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Default="007B519E" w:rsidP="00DA3C9F">
            <w:pPr>
              <w:rPr>
                <w:rFonts w:asciiTheme="majorHAnsi" w:hAnsiTheme="majorHAnsi"/>
              </w:rPr>
            </w:pPr>
            <w:r>
              <w:rPr>
                <w:rFonts w:asciiTheme="majorHAnsi" w:hAnsiTheme="majorHAnsi" w:cstheme="majorHAnsi"/>
                <w:bCs/>
              </w:rPr>
              <w:t>11.</w:t>
            </w:r>
            <w:r w:rsidRPr="0C2EB6AD">
              <w:rPr>
                <w:rFonts w:asciiTheme="majorHAnsi" w:hAnsiTheme="majorHAnsi"/>
              </w:rPr>
              <w:t xml:space="preserve"> </w:t>
            </w:r>
            <w:r w:rsidRPr="000B11CD">
              <w:rPr>
                <w:rFonts w:asciiTheme="majorHAnsi" w:hAnsiTheme="majorHAnsi"/>
                <w:i/>
              </w:rPr>
              <w:t>What method of assessment is used on the course?</w:t>
            </w:r>
          </w:p>
          <w:p w:rsidR="007B519E" w:rsidRPr="00C54FB9" w:rsidRDefault="007B519E">
            <w:pPr>
              <w:rPr>
                <w:rFonts w:asciiTheme="majorHAnsi" w:hAnsiTheme="majorHAnsi" w:cstheme="majorHAnsi"/>
                <w:bCs/>
              </w:rPr>
            </w:pPr>
          </w:p>
        </w:tc>
        <w:tc>
          <w:tcPr>
            <w:tcW w:w="3450" w:type="dxa"/>
          </w:tcPr>
          <w:p w:rsidR="007B519E" w:rsidRPr="009D1753" w:rsidRDefault="007B519E" w:rsidP="009D1753">
            <w:pPr>
              <w:rPr>
                <w:rFonts w:asciiTheme="majorHAnsi" w:hAnsiTheme="majorHAnsi" w:cstheme="minorBidi"/>
              </w:rPr>
            </w:pPr>
            <w:r w:rsidRPr="009D1753">
              <w:rPr>
                <w:rFonts w:asciiTheme="majorHAnsi" w:hAnsiTheme="majorHAnsi" w:cstheme="minorBidi"/>
              </w:rPr>
              <w:t xml:space="preserve">We use a variety of assessment methods on </w:t>
            </w:r>
            <w:r w:rsidR="000B11CD">
              <w:rPr>
                <w:rFonts w:asciiTheme="majorHAnsi" w:hAnsiTheme="majorHAnsi" w:cstheme="minorBidi"/>
              </w:rPr>
              <w:t>the different pathways.  T</w:t>
            </w:r>
            <w:r w:rsidRPr="009D1753">
              <w:rPr>
                <w:rFonts w:asciiTheme="majorHAnsi" w:hAnsiTheme="majorHAnsi" w:cstheme="minorBidi"/>
              </w:rPr>
              <w:t xml:space="preserve">his allows you to practise for university.  They include examinations, presentations, controlled assessments, </w:t>
            </w:r>
            <w:r>
              <w:rPr>
                <w:rFonts w:asciiTheme="majorHAnsi" w:hAnsiTheme="majorHAnsi" w:cstheme="minorBidi"/>
              </w:rPr>
              <w:t xml:space="preserve">research projects, posters, </w:t>
            </w:r>
            <w:r w:rsidRPr="009D1753">
              <w:rPr>
                <w:rFonts w:asciiTheme="majorHAnsi" w:hAnsiTheme="majorHAnsi" w:cstheme="minorBidi"/>
              </w:rPr>
              <w:t>work booklets and essays.</w:t>
            </w:r>
          </w:p>
          <w:p w:rsidR="007B519E" w:rsidRPr="00C54FB9" w:rsidRDefault="007B519E">
            <w:pPr>
              <w:rPr>
                <w:rFonts w:asciiTheme="majorHAnsi" w:hAnsiTheme="majorHAnsi" w:cstheme="majorHAnsi"/>
                <w:bCs/>
              </w:rPr>
            </w:pPr>
          </w:p>
        </w:tc>
        <w:tc>
          <w:tcPr>
            <w:tcW w:w="4351" w:type="dxa"/>
          </w:tcPr>
          <w:p w:rsidR="007B519E" w:rsidRPr="00C54FB9" w:rsidRDefault="007B519E">
            <w:pPr>
              <w:rPr>
                <w:rFonts w:asciiTheme="majorHAnsi" w:hAnsiTheme="majorHAnsi" w:cstheme="majorHAnsi"/>
                <w:bCs/>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0B11CD" w:rsidRDefault="007B519E" w:rsidP="00583DCE">
            <w:pPr>
              <w:rPr>
                <w:rFonts w:asciiTheme="majorHAnsi" w:hAnsiTheme="majorHAnsi" w:cstheme="minorBidi"/>
                <w:i/>
              </w:rPr>
            </w:pPr>
            <w:r>
              <w:rPr>
                <w:rFonts w:asciiTheme="majorHAnsi" w:hAnsiTheme="majorHAnsi" w:cstheme="majorHAnsi"/>
                <w:bCs/>
              </w:rPr>
              <w:t>12.</w:t>
            </w:r>
            <w:r w:rsidRPr="0C2EB6AD">
              <w:rPr>
                <w:rFonts w:asciiTheme="majorHAnsi" w:hAnsiTheme="majorHAnsi"/>
              </w:rPr>
              <w:t xml:space="preserve"> </w:t>
            </w:r>
            <w:r w:rsidRPr="000B11CD">
              <w:rPr>
                <w:rFonts w:asciiTheme="majorHAnsi" w:hAnsiTheme="majorHAnsi" w:cstheme="minorBidi"/>
                <w:i/>
              </w:rPr>
              <w:t xml:space="preserve">What will our weekly timetable look like? / </w:t>
            </w:r>
          </w:p>
          <w:p w:rsidR="007B519E" w:rsidRPr="000B11CD" w:rsidRDefault="007B519E" w:rsidP="00583DCE">
            <w:pPr>
              <w:rPr>
                <w:rFonts w:asciiTheme="majorHAnsi" w:hAnsiTheme="majorHAnsi" w:cstheme="minorBidi"/>
                <w:i/>
              </w:rPr>
            </w:pPr>
          </w:p>
          <w:p w:rsidR="007B519E" w:rsidRPr="000B11CD" w:rsidRDefault="007B519E" w:rsidP="00507E6D">
            <w:pPr>
              <w:rPr>
                <w:rFonts w:asciiTheme="majorHAnsi" w:hAnsiTheme="majorHAnsi"/>
                <w:i/>
              </w:rPr>
            </w:pPr>
            <w:r w:rsidRPr="000B11CD">
              <w:rPr>
                <w:rFonts w:asciiTheme="majorHAnsi" w:hAnsiTheme="majorHAnsi"/>
                <w:i/>
              </w:rPr>
              <w:t>What time do the classes start and end each day?  I need to plan my work around it.</w:t>
            </w:r>
          </w:p>
          <w:p w:rsidR="007B519E" w:rsidRPr="00583DCE" w:rsidRDefault="007B519E" w:rsidP="00583DCE">
            <w:pPr>
              <w:rPr>
                <w:rFonts w:asciiTheme="majorHAnsi" w:hAnsiTheme="majorHAnsi" w:cstheme="minorBidi"/>
              </w:rPr>
            </w:pPr>
          </w:p>
          <w:p w:rsidR="007B519E" w:rsidRPr="00C54FB9" w:rsidRDefault="007B519E">
            <w:pPr>
              <w:rPr>
                <w:rFonts w:asciiTheme="majorHAnsi" w:hAnsiTheme="majorHAnsi" w:cstheme="majorHAnsi"/>
                <w:bCs/>
              </w:rPr>
            </w:pPr>
          </w:p>
        </w:tc>
        <w:tc>
          <w:tcPr>
            <w:tcW w:w="3450" w:type="dxa"/>
          </w:tcPr>
          <w:p w:rsidR="007B519E" w:rsidRPr="00884478" w:rsidRDefault="00557CE2" w:rsidP="003F0402">
            <w:pPr>
              <w:rPr>
                <w:rFonts w:asciiTheme="majorHAnsi" w:hAnsiTheme="majorHAnsi" w:cstheme="majorHAnsi"/>
                <w:color w:val="222222"/>
                <w:shd w:val="clear" w:color="auto" w:fill="FFFFFF"/>
              </w:rPr>
            </w:pPr>
            <w:r>
              <w:rPr>
                <w:rFonts w:asciiTheme="majorHAnsi" w:hAnsiTheme="majorHAnsi" w:cstheme="minorBidi"/>
              </w:rPr>
              <w:t>Full time students a</w:t>
            </w:r>
            <w:r w:rsidR="007B519E" w:rsidRPr="003F0402">
              <w:rPr>
                <w:rFonts w:asciiTheme="majorHAnsi" w:hAnsiTheme="majorHAnsi" w:cstheme="minorBidi"/>
              </w:rPr>
              <w:t xml:space="preserve">re expected to be in college, unless </w:t>
            </w:r>
            <w:proofErr w:type="spellStart"/>
            <w:r w:rsidR="007B519E" w:rsidRPr="003F0402">
              <w:rPr>
                <w:rFonts w:asciiTheme="majorHAnsi" w:hAnsiTheme="majorHAnsi" w:cstheme="minorBidi"/>
              </w:rPr>
              <w:t>Covid</w:t>
            </w:r>
            <w:proofErr w:type="spellEnd"/>
            <w:r w:rsidR="007B519E" w:rsidRPr="003F0402">
              <w:rPr>
                <w:rFonts w:asciiTheme="majorHAnsi" w:hAnsiTheme="majorHAnsi" w:cstheme="minorBidi"/>
              </w:rPr>
              <w:t xml:space="preserve"> dictates otherwise, </w:t>
            </w:r>
            <w:r>
              <w:rPr>
                <w:rFonts w:asciiTheme="majorHAnsi" w:hAnsiTheme="majorHAnsi" w:cstheme="minorBidi"/>
              </w:rPr>
              <w:t>2</w:t>
            </w:r>
            <w:r w:rsidR="007B519E" w:rsidRPr="003F0402">
              <w:rPr>
                <w:rFonts w:asciiTheme="majorHAnsi" w:hAnsiTheme="majorHAnsi" w:cstheme="minorBidi"/>
              </w:rPr>
              <w:t xml:space="preserve"> days a week</w:t>
            </w:r>
            <w:r>
              <w:rPr>
                <w:rFonts w:asciiTheme="majorHAnsi" w:hAnsiTheme="majorHAnsi" w:cstheme="minorBidi"/>
              </w:rPr>
              <w:t>; with part time students attending one day plus a half day per GCSE (if needed)</w:t>
            </w:r>
            <w:r w:rsidR="007B519E" w:rsidRPr="003F0402">
              <w:rPr>
                <w:rFonts w:asciiTheme="majorHAnsi" w:hAnsiTheme="majorHAnsi" w:cstheme="minorBidi"/>
              </w:rPr>
              <w:t xml:space="preserve">.  Most of the lessons start </w:t>
            </w:r>
            <w:r>
              <w:rPr>
                <w:rFonts w:asciiTheme="majorHAnsi" w:hAnsiTheme="majorHAnsi" w:cstheme="minorBidi"/>
              </w:rPr>
              <w:t>around</w:t>
            </w:r>
            <w:r w:rsidR="007B519E" w:rsidRPr="003F0402">
              <w:rPr>
                <w:rFonts w:asciiTheme="majorHAnsi" w:hAnsiTheme="majorHAnsi" w:cstheme="minorBidi"/>
              </w:rPr>
              <w:t xml:space="preserve"> 9 a.m. each day an</w:t>
            </w:r>
            <w:r w:rsidR="00C6462C">
              <w:rPr>
                <w:rFonts w:asciiTheme="majorHAnsi" w:hAnsiTheme="majorHAnsi" w:cstheme="minorBidi"/>
              </w:rPr>
              <w:t xml:space="preserve">d will finish at 4.30pm.  </w:t>
            </w:r>
            <w:r w:rsidR="007B519E" w:rsidRPr="00884478">
              <w:rPr>
                <w:rFonts w:asciiTheme="majorHAnsi" w:hAnsiTheme="majorHAnsi" w:cstheme="majorHAnsi"/>
                <w:color w:val="222222"/>
                <w:shd w:val="clear" w:color="auto" w:fill="FFFFFF"/>
              </w:rPr>
              <w:t>Ho</w:t>
            </w:r>
            <w:r w:rsidR="00C6462C">
              <w:rPr>
                <w:rFonts w:asciiTheme="majorHAnsi" w:hAnsiTheme="majorHAnsi" w:cstheme="majorHAnsi"/>
                <w:color w:val="222222"/>
                <w:shd w:val="clear" w:color="auto" w:fill="FFFFFF"/>
              </w:rPr>
              <w:t>wever, tutorials may run until 5</w:t>
            </w:r>
            <w:r w:rsidR="007B519E" w:rsidRPr="00884478">
              <w:rPr>
                <w:rFonts w:asciiTheme="majorHAnsi" w:hAnsiTheme="majorHAnsi" w:cstheme="majorHAnsi"/>
                <w:color w:val="222222"/>
                <w:shd w:val="clear" w:color="auto" w:fill="FFFFFF"/>
              </w:rPr>
              <w:t>pm</w:t>
            </w:r>
            <w:r w:rsidR="007B519E">
              <w:rPr>
                <w:rFonts w:asciiTheme="majorHAnsi" w:hAnsiTheme="majorHAnsi" w:cstheme="majorHAnsi"/>
                <w:color w:val="222222"/>
                <w:shd w:val="clear" w:color="auto" w:fill="FFFFFF"/>
              </w:rPr>
              <w:t xml:space="preserve"> on some days, so it is important to factor this in</w:t>
            </w:r>
            <w:r w:rsidR="00C6462C">
              <w:rPr>
                <w:rFonts w:asciiTheme="majorHAnsi" w:hAnsiTheme="majorHAnsi" w:cstheme="majorHAnsi"/>
                <w:color w:val="222222"/>
                <w:shd w:val="clear" w:color="auto" w:fill="FFFFFF"/>
              </w:rPr>
              <w:t xml:space="preserve"> when organising your childcare</w:t>
            </w:r>
            <w:r w:rsidR="007B519E">
              <w:rPr>
                <w:rFonts w:asciiTheme="majorHAnsi" w:hAnsiTheme="majorHAnsi" w:cstheme="majorHAnsi"/>
                <w:color w:val="222222"/>
                <w:shd w:val="clear" w:color="auto" w:fill="FFFFFF"/>
              </w:rPr>
              <w:t>/work commitments.</w:t>
            </w:r>
            <w:r w:rsidR="007B519E" w:rsidRPr="003F0402">
              <w:rPr>
                <w:rFonts w:asciiTheme="majorHAnsi" w:hAnsiTheme="majorHAnsi" w:cstheme="minorBidi"/>
              </w:rPr>
              <w:t xml:space="preserve">  Your tutor</w:t>
            </w:r>
            <w:r w:rsidR="007B519E">
              <w:rPr>
                <w:rFonts w:asciiTheme="majorHAnsi" w:hAnsiTheme="majorHAnsi" w:cstheme="minorBidi"/>
              </w:rPr>
              <w:t xml:space="preserve"> will</w:t>
            </w:r>
            <w:r w:rsidR="007B519E" w:rsidRPr="003F0402">
              <w:rPr>
                <w:rFonts w:asciiTheme="majorHAnsi" w:hAnsiTheme="majorHAnsi" w:cstheme="minorBidi"/>
              </w:rPr>
              <w:t xml:space="preserve"> tell you when you start, if there are any changes to this.</w:t>
            </w:r>
          </w:p>
          <w:p w:rsidR="007B519E" w:rsidRPr="00C54FB9" w:rsidRDefault="007B519E">
            <w:pPr>
              <w:rPr>
                <w:rFonts w:asciiTheme="majorHAnsi" w:hAnsiTheme="majorHAnsi" w:cstheme="majorHAnsi"/>
                <w:bCs/>
              </w:rPr>
            </w:pPr>
          </w:p>
        </w:tc>
        <w:tc>
          <w:tcPr>
            <w:tcW w:w="4351" w:type="dxa"/>
          </w:tcPr>
          <w:p w:rsidR="007B519E" w:rsidRPr="00C54FB9" w:rsidRDefault="007B519E">
            <w:pPr>
              <w:rPr>
                <w:rFonts w:asciiTheme="majorHAnsi" w:hAnsiTheme="majorHAnsi" w:cstheme="majorHAnsi"/>
                <w:bCs/>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0B11CD" w:rsidRDefault="007B519E" w:rsidP="00491BC8">
            <w:pPr>
              <w:rPr>
                <w:rFonts w:asciiTheme="majorHAnsi" w:hAnsiTheme="majorHAnsi"/>
                <w:i/>
              </w:rPr>
            </w:pPr>
            <w:r w:rsidRPr="00491BC8">
              <w:rPr>
                <w:rFonts w:asciiTheme="majorHAnsi" w:hAnsiTheme="majorHAnsi" w:cstheme="majorHAnsi"/>
                <w:bCs/>
              </w:rPr>
              <w:t>13.</w:t>
            </w:r>
            <w:r w:rsidRPr="00491BC8">
              <w:rPr>
                <w:rFonts w:asciiTheme="majorHAnsi" w:hAnsiTheme="majorHAnsi"/>
              </w:rPr>
              <w:t xml:space="preserve"> </w:t>
            </w:r>
            <w:r w:rsidRPr="000B11CD">
              <w:rPr>
                <w:rFonts w:asciiTheme="majorHAnsi" w:hAnsiTheme="majorHAnsi"/>
                <w:i/>
              </w:rPr>
              <w:t xml:space="preserve">What do I need to bring with me to college, e.g. what books, equipment </w:t>
            </w:r>
            <w:proofErr w:type="spellStart"/>
            <w:r w:rsidRPr="000B11CD">
              <w:rPr>
                <w:rFonts w:asciiTheme="majorHAnsi" w:hAnsiTheme="majorHAnsi"/>
                <w:i/>
              </w:rPr>
              <w:t>etc</w:t>
            </w:r>
            <w:proofErr w:type="spellEnd"/>
            <w:r w:rsidRPr="000B11CD">
              <w:rPr>
                <w:rFonts w:asciiTheme="majorHAnsi" w:hAnsiTheme="majorHAnsi"/>
                <w:i/>
              </w:rPr>
              <w:t>?</w:t>
            </w:r>
          </w:p>
          <w:p w:rsidR="007B519E" w:rsidRPr="00C54FB9" w:rsidRDefault="007B519E">
            <w:pPr>
              <w:rPr>
                <w:rFonts w:asciiTheme="majorHAnsi" w:hAnsiTheme="majorHAnsi" w:cstheme="majorHAnsi"/>
                <w:bCs/>
              </w:rPr>
            </w:pPr>
          </w:p>
        </w:tc>
        <w:tc>
          <w:tcPr>
            <w:tcW w:w="3450" w:type="dxa"/>
          </w:tcPr>
          <w:p w:rsidR="007B519E" w:rsidRPr="00C54FB9" w:rsidRDefault="007B519E">
            <w:pPr>
              <w:rPr>
                <w:rFonts w:asciiTheme="majorHAnsi" w:hAnsiTheme="majorHAnsi" w:cstheme="majorHAnsi"/>
                <w:bCs/>
              </w:rPr>
            </w:pPr>
            <w:r>
              <w:rPr>
                <w:rFonts w:asciiTheme="majorHAnsi" w:hAnsiTheme="majorHAnsi" w:cstheme="majorHAnsi"/>
                <w:color w:val="222222"/>
                <w:shd w:val="clear" w:color="auto" w:fill="FFFFFF"/>
              </w:rPr>
              <w:t>For the first week of lessons, a pen and paper are the most important items to bring with you.  During the first week you tutor will advise you of any extra items (please ask them if you are unsure).</w:t>
            </w:r>
          </w:p>
        </w:tc>
        <w:tc>
          <w:tcPr>
            <w:tcW w:w="4351" w:type="dxa"/>
          </w:tcPr>
          <w:p w:rsidR="007B519E" w:rsidRPr="00C54FB9" w:rsidRDefault="007B519E">
            <w:pPr>
              <w:rPr>
                <w:rFonts w:asciiTheme="majorHAnsi" w:hAnsiTheme="majorHAnsi" w:cstheme="majorHAnsi"/>
                <w:bCs/>
              </w:rPr>
            </w:pPr>
            <w:r>
              <w:rPr>
                <w:rFonts w:asciiTheme="majorHAnsi" w:hAnsiTheme="majorHAnsi" w:cstheme="majorHAnsi"/>
                <w:color w:val="222222"/>
                <w:shd w:val="clear" w:color="auto" w:fill="FFFFFF"/>
              </w:rPr>
              <w:t xml:space="preserve">For the first week of lessons, a pen and paper are the most important items to bring with you.  During the first week you tutor will advise you of any extra items (please ask them if you are unsure).  Some of you may want to make written notes, and some of you may want to bring in a tablet or laptop to make digital notes.  </w:t>
            </w:r>
            <w:r w:rsidR="00557CE2">
              <w:rPr>
                <w:rFonts w:asciiTheme="majorHAnsi" w:hAnsiTheme="majorHAnsi" w:cstheme="majorHAnsi"/>
                <w:color w:val="222222"/>
                <w:shd w:val="clear" w:color="auto" w:fill="FFFFFF"/>
              </w:rPr>
              <w:t xml:space="preserve">Please be aware though that as Access learners you will be given a College laptop to use for the duration of your course. </w:t>
            </w:r>
            <w:r>
              <w:rPr>
                <w:rFonts w:asciiTheme="majorHAnsi" w:hAnsiTheme="majorHAnsi" w:cstheme="majorHAnsi"/>
                <w:color w:val="222222"/>
                <w:shd w:val="clear" w:color="auto" w:fill="FFFFFF"/>
              </w:rPr>
              <w:t>You can discuss this when you first start the course and see which approach will work best for you</w:t>
            </w:r>
            <w:r w:rsidR="00557CE2">
              <w:rPr>
                <w:rFonts w:asciiTheme="majorHAnsi" w:hAnsiTheme="majorHAnsi" w:cstheme="majorHAnsi"/>
                <w:color w:val="222222"/>
                <w:shd w:val="clear" w:color="auto" w:fill="FFFFFF"/>
              </w:rPr>
              <w:t xml:space="preserve">.  </w:t>
            </w:r>
          </w:p>
        </w:tc>
      </w:tr>
      <w:tr w:rsidR="0D29AC9B" w:rsidTr="0D29AC9B">
        <w:tc>
          <w:tcPr>
            <w:tcW w:w="626" w:type="dxa"/>
            <w:vMerge/>
            <w:textDirection w:val="btLr"/>
          </w:tcPr>
          <w:p w:rsidR="008D1E15" w:rsidRDefault="008D1E15"/>
        </w:tc>
        <w:tc>
          <w:tcPr>
            <w:tcW w:w="2029" w:type="dxa"/>
          </w:tcPr>
          <w:p w:rsidR="4E119AF2" w:rsidRDefault="4E119AF2" w:rsidP="0D29AC9B">
            <w:pPr>
              <w:rPr>
                <w:rFonts w:asciiTheme="majorHAnsi" w:hAnsiTheme="majorHAnsi" w:cstheme="majorBidi"/>
                <w:i/>
                <w:iCs/>
              </w:rPr>
            </w:pPr>
            <w:r w:rsidRPr="0D29AC9B">
              <w:rPr>
                <w:rFonts w:asciiTheme="majorHAnsi" w:hAnsiTheme="majorHAnsi" w:cstheme="majorBidi"/>
                <w:i/>
                <w:iCs/>
              </w:rPr>
              <w:t>14.</w:t>
            </w:r>
            <w:r w:rsidR="7B6220A8" w:rsidRPr="0D29AC9B">
              <w:rPr>
                <w:rFonts w:asciiTheme="majorHAnsi" w:hAnsiTheme="majorHAnsi" w:cstheme="majorBidi"/>
                <w:i/>
                <w:iCs/>
              </w:rPr>
              <w:t xml:space="preserve"> What days will I be in college?</w:t>
            </w:r>
          </w:p>
        </w:tc>
        <w:tc>
          <w:tcPr>
            <w:tcW w:w="3450" w:type="dxa"/>
          </w:tcPr>
          <w:p w:rsidR="7B6220A8" w:rsidRDefault="00557CE2" w:rsidP="0D29AC9B">
            <w:pPr>
              <w:rPr>
                <w:rFonts w:asciiTheme="majorHAnsi" w:hAnsiTheme="majorHAnsi" w:cstheme="minorBidi"/>
              </w:rPr>
            </w:pPr>
            <w:r>
              <w:rPr>
                <w:rFonts w:asciiTheme="majorHAnsi" w:hAnsiTheme="majorHAnsi" w:cstheme="minorBidi"/>
              </w:rPr>
              <w:t xml:space="preserve">The simple answer is, we don’t know yet.  Timetabling will be completed by 1 June 2022 at the latest. </w:t>
            </w:r>
          </w:p>
        </w:tc>
        <w:tc>
          <w:tcPr>
            <w:tcW w:w="4351" w:type="dxa"/>
          </w:tcPr>
          <w:p w:rsidR="00557CE2" w:rsidRDefault="00557CE2" w:rsidP="00557CE2">
            <w:pPr>
              <w:rPr>
                <w:rFonts w:asciiTheme="majorHAnsi" w:hAnsiTheme="majorHAnsi" w:cstheme="majorBidi"/>
              </w:rPr>
            </w:pPr>
            <w:r>
              <w:rPr>
                <w:rFonts w:asciiTheme="majorHAnsi" w:hAnsiTheme="majorHAnsi" w:cstheme="majorBidi"/>
              </w:rPr>
              <w:t>Once timetables have been finalised they will be released initially on our Access Welcome Team.  When we receive your application to join the course you will be added as a member to the Access Welcome Team.</w:t>
            </w:r>
          </w:p>
          <w:p w:rsidR="0D29AC9B" w:rsidRDefault="0D29AC9B" w:rsidP="00557CE2">
            <w:pPr>
              <w:rPr>
                <w:rFonts w:asciiTheme="majorHAnsi" w:hAnsiTheme="majorHAnsi" w:cstheme="majorBidi"/>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24058D" w:rsidRDefault="4E119AF2" w:rsidP="0D29AC9B">
            <w:pPr>
              <w:rPr>
                <w:rFonts w:asciiTheme="majorHAnsi" w:hAnsiTheme="majorHAnsi" w:cstheme="minorBidi"/>
              </w:rPr>
            </w:pPr>
            <w:r w:rsidRPr="0D29AC9B">
              <w:rPr>
                <w:rFonts w:asciiTheme="majorHAnsi" w:hAnsiTheme="majorHAnsi" w:cstheme="majorBidi"/>
                <w:i/>
                <w:iCs/>
              </w:rPr>
              <w:t>15</w:t>
            </w:r>
            <w:r w:rsidR="007B519E" w:rsidRPr="0D29AC9B">
              <w:rPr>
                <w:rFonts w:asciiTheme="majorHAnsi" w:hAnsiTheme="majorHAnsi" w:cstheme="majorBidi"/>
                <w:i/>
                <w:iCs/>
              </w:rPr>
              <w:t>.</w:t>
            </w:r>
            <w:r w:rsidR="007B519E" w:rsidRPr="0D29AC9B">
              <w:rPr>
                <w:rFonts w:asciiTheme="majorHAnsi" w:hAnsiTheme="majorHAnsi"/>
                <w:i/>
                <w:iCs/>
              </w:rPr>
              <w:t xml:space="preserve"> </w:t>
            </w:r>
            <w:r w:rsidR="007B519E" w:rsidRPr="0D29AC9B">
              <w:rPr>
                <w:rFonts w:asciiTheme="majorHAnsi" w:hAnsiTheme="majorHAnsi" w:cstheme="minorBidi"/>
                <w:i/>
                <w:iCs/>
              </w:rPr>
              <w:t>Will the start and finish times be negotiable?</w:t>
            </w:r>
          </w:p>
          <w:p w:rsidR="007B519E" w:rsidRPr="00C54FB9" w:rsidRDefault="007B519E">
            <w:pPr>
              <w:rPr>
                <w:rFonts w:asciiTheme="majorHAnsi" w:hAnsiTheme="majorHAnsi" w:cstheme="majorHAnsi"/>
                <w:bCs/>
              </w:rPr>
            </w:pPr>
          </w:p>
        </w:tc>
        <w:tc>
          <w:tcPr>
            <w:tcW w:w="3450" w:type="dxa"/>
          </w:tcPr>
          <w:p w:rsidR="007B519E" w:rsidRPr="00382036" w:rsidRDefault="007B519E" w:rsidP="00382036">
            <w:pPr>
              <w:rPr>
                <w:rFonts w:asciiTheme="majorHAnsi" w:hAnsiTheme="majorHAnsi" w:cstheme="minorBidi"/>
              </w:rPr>
            </w:pPr>
            <w:r w:rsidRPr="00382036">
              <w:rPr>
                <w:rFonts w:asciiTheme="majorHAnsi" w:hAnsiTheme="majorHAnsi" w:cstheme="minorBidi"/>
              </w:rPr>
              <w:t>If you miss the start or the ends of lessons, you will be making your life more difficult.  For logistical reasons the start and finish times are set by the timetable</w:t>
            </w:r>
            <w:r>
              <w:rPr>
                <w:rFonts w:asciiTheme="majorHAnsi" w:hAnsiTheme="majorHAnsi" w:cstheme="minorBidi"/>
              </w:rPr>
              <w:t xml:space="preserve"> and are not negotiable</w:t>
            </w:r>
            <w:r w:rsidRPr="00382036">
              <w:rPr>
                <w:rFonts w:asciiTheme="majorHAnsi" w:hAnsiTheme="majorHAnsi" w:cstheme="minorBidi"/>
              </w:rPr>
              <w:t>.</w:t>
            </w:r>
          </w:p>
          <w:p w:rsidR="007B519E" w:rsidRPr="00C54FB9" w:rsidRDefault="007B519E">
            <w:pPr>
              <w:rPr>
                <w:rFonts w:asciiTheme="majorHAnsi" w:hAnsiTheme="majorHAnsi" w:cstheme="majorHAnsi"/>
                <w:bCs/>
              </w:rPr>
            </w:pPr>
          </w:p>
        </w:tc>
        <w:tc>
          <w:tcPr>
            <w:tcW w:w="4351" w:type="dxa"/>
          </w:tcPr>
          <w:p w:rsidR="007B519E" w:rsidRPr="00C54FB9" w:rsidRDefault="007B519E">
            <w:pPr>
              <w:rPr>
                <w:rFonts w:asciiTheme="majorHAnsi" w:hAnsiTheme="majorHAnsi" w:cstheme="majorHAnsi"/>
                <w:bCs/>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0B11CD" w:rsidRDefault="007B519E" w:rsidP="0D29AC9B">
            <w:pPr>
              <w:rPr>
                <w:rFonts w:asciiTheme="majorHAnsi" w:hAnsiTheme="majorHAnsi" w:cstheme="minorBidi"/>
                <w:i/>
                <w:iCs/>
              </w:rPr>
            </w:pPr>
            <w:r w:rsidRPr="0D29AC9B">
              <w:rPr>
                <w:rFonts w:asciiTheme="majorHAnsi" w:hAnsiTheme="majorHAnsi" w:cstheme="majorBidi"/>
              </w:rPr>
              <w:t>1</w:t>
            </w:r>
            <w:r w:rsidR="6262AE41" w:rsidRPr="0D29AC9B">
              <w:rPr>
                <w:rFonts w:asciiTheme="majorHAnsi" w:hAnsiTheme="majorHAnsi" w:cstheme="majorBidi"/>
              </w:rPr>
              <w:t>6</w:t>
            </w:r>
            <w:r w:rsidRPr="0D29AC9B">
              <w:rPr>
                <w:rFonts w:asciiTheme="majorHAnsi" w:hAnsiTheme="majorHAnsi" w:cstheme="majorBidi"/>
              </w:rPr>
              <w:t>.</w:t>
            </w:r>
            <w:r w:rsidRPr="0D29AC9B">
              <w:rPr>
                <w:rFonts w:asciiTheme="majorHAnsi" w:hAnsiTheme="majorHAnsi"/>
              </w:rPr>
              <w:t xml:space="preserve"> </w:t>
            </w:r>
            <w:r w:rsidRPr="0D29AC9B">
              <w:rPr>
                <w:rFonts w:asciiTheme="majorHAnsi" w:hAnsiTheme="majorHAnsi" w:cstheme="minorBidi"/>
                <w:i/>
                <w:iCs/>
              </w:rPr>
              <w:t>Will the days be negotiable?</w:t>
            </w:r>
          </w:p>
          <w:p w:rsidR="007B519E" w:rsidRPr="00C54FB9" w:rsidRDefault="007B519E">
            <w:pPr>
              <w:rPr>
                <w:rFonts w:asciiTheme="majorHAnsi" w:hAnsiTheme="majorHAnsi" w:cstheme="majorHAnsi"/>
                <w:bCs/>
              </w:rPr>
            </w:pPr>
          </w:p>
        </w:tc>
        <w:tc>
          <w:tcPr>
            <w:tcW w:w="3450" w:type="dxa"/>
          </w:tcPr>
          <w:p w:rsidR="007B519E" w:rsidRPr="00D60A31" w:rsidRDefault="00C6462C">
            <w:pPr>
              <w:rPr>
                <w:rFonts w:asciiTheme="majorHAnsi" w:hAnsiTheme="majorHAnsi"/>
              </w:rPr>
            </w:pPr>
            <w:r>
              <w:rPr>
                <w:rFonts w:asciiTheme="majorHAnsi" w:hAnsiTheme="majorHAnsi"/>
              </w:rPr>
              <w:t>F</w:t>
            </w:r>
            <w:r w:rsidR="007B519E" w:rsidRPr="3B0C7AEF">
              <w:rPr>
                <w:rFonts w:asciiTheme="majorHAnsi" w:hAnsiTheme="majorHAnsi"/>
              </w:rPr>
              <w:t>or logistical reasons, the days that you are in are set by the timetable.</w:t>
            </w:r>
          </w:p>
        </w:tc>
        <w:tc>
          <w:tcPr>
            <w:tcW w:w="4351" w:type="dxa"/>
          </w:tcPr>
          <w:p w:rsidR="007B519E" w:rsidRPr="00C54FB9" w:rsidRDefault="007B519E">
            <w:pPr>
              <w:rPr>
                <w:rFonts w:asciiTheme="majorHAnsi" w:hAnsiTheme="majorHAnsi" w:cstheme="majorHAnsi"/>
                <w:bCs/>
              </w:rPr>
            </w:pPr>
          </w:p>
        </w:tc>
      </w:tr>
      <w:tr w:rsidR="007B519E" w:rsidTr="0D29AC9B">
        <w:tc>
          <w:tcPr>
            <w:tcW w:w="626" w:type="dxa"/>
            <w:vMerge/>
          </w:tcPr>
          <w:p w:rsidR="007B519E" w:rsidRDefault="007B519E">
            <w:pPr>
              <w:rPr>
                <w:rFonts w:asciiTheme="majorHAnsi" w:hAnsiTheme="majorHAnsi" w:cstheme="majorHAnsi"/>
                <w:bCs/>
              </w:rPr>
            </w:pPr>
          </w:p>
        </w:tc>
        <w:tc>
          <w:tcPr>
            <w:tcW w:w="2029" w:type="dxa"/>
          </w:tcPr>
          <w:p w:rsidR="007B519E" w:rsidRPr="000B11CD" w:rsidRDefault="007B519E" w:rsidP="0D29AC9B">
            <w:pPr>
              <w:rPr>
                <w:rFonts w:asciiTheme="majorHAnsi" w:hAnsiTheme="majorHAnsi"/>
                <w:i/>
                <w:iCs/>
              </w:rPr>
            </w:pPr>
            <w:r w:rsidRPr="0D29AC9B">
              <w:rPr>
                <w:rFonts w:asciiTheme="majorHAnsi" w:hAnsiTheme="majorHAnsi" w:cstheme="majorBidi"/>
              </w:rPr>
              <w:t>1</w:t>
            </w:r>
            <w:r w:rsidR="6E2D080A" w:rsidRPr="0D29AC9B">
              <w:rPr>
                <w:rFonts w:asciiTheme="majorHAnsi" w:hAnsiTheme="majorHAnsi" w:cstheme="majorBidi"/>
              </w:rPr>
              <w:t>7</w:t>
            </w:r>
            <w:r w:rsidRPr="0D29AC9B">
              <w:rPr>
                <w:rFonts w:asciiTheme="majorHAnsi" w:hAnsiTheme="majorHAnsi" w:cstheme="majorBidi"/>
              </w:rPr>
              <w:t>.</w:t>
            </w:r>
            <w:r w:rsidRPr="0D29AC9B">
              <w:rPr>
                <w:rFonts w:asciiTheme="majorHAnsi" w:hAnsiTheme="majorHAnsi"/>
              </w:rPr>
              <w:t xml:space="preserve"> </w:t>
            </w:r>
            <w:r w:rsidRPr="0D29AC9B">
              <w:rPr>
                <w:rFonts w:asciiTheme="majorHAnsi" w:hAnsiTheme="majorHAnsi"/>
                <w:i/>
                <w:iCs/>
              </w:rPr>
              <w:t>Will the deadlines for assignments be negotiable?</w:t>
            </w:r>
          </w:p>
          <w:p w:rsidR="007B519E" w:rsidRPr="00C54FB9" w:rsidRDefault="007B519E">
            <w:pPr>
              <w:rPr>
                <w:rFonts w:asciiTheme="majorHAnsi" w:hAnsiTheme="majorHAnsi" w:cstheme="majorHAnsi"/>
                <w:bCs/>
              </w:rPr>
            </w:pPr>
          </w:p>
        </w:tc>
        <w:tc>
          <w:tcPr>
            <w:tcW w:w="3450" w:type="dxa"/>
          </w:tcPr>
          <w:p w:rsidR="007B519E" w:rsidRDefault="007B519E" w:rsidP="00D60A31">
            <w:pPr>
              <w:rPr>
                <w:rFonts w:asciiTheme="majorHAnsi" w:hAnsiTheme="majorHAnsi"/>
              </w:rPr>
            </w:pPr>
            <w:r w:rsidRPr="3B0C7AEF">
              <w:rPr>
                <w:rFonts w:asciiTheme="majorHAnsi" w:hAnsiTheme="majorHAnsi"/>
              </w:rPr>
              <w:t>Deadlines are there to make sure you finish the course on time.  We do have an extension procedure, if you do need more time, but it is only offered for extenuating circumstances.</w:t>
            </w:r>
          </w:p>
          <w:p w:rsidR="007B519E" w:rsidRPr="00C54FB9" w:rsidRDefault="007B519E">
            <w:pPr>
              <w:rPr>
                <w:rFonts w:asciiTheme="majorHAnsi" w:hAnsiTheme="majorHAnsi" w:cstheme="majorHAnsi"/>
                <w:bCs/>
              </w:rPr>
            </w:pPr>
          </w:p>
        </w:tc>
        <w:tc>
          <w:tcPr>
            <w:tcW w:w="4351" w:type="dxa"/>
          </w:tcPr>
          <w:p w:rsidR="007B519E" w:rsidRDefault="007B519E" w:rsidP="0021417F">
            <w:pPr>
              <w:rPr>
                <w:rFonts w:asciiTheme="majorHAnsi" w:hAnsiTheme="majorHAnsi"/>
              </w:rPr>
            </w:pPr>
            <w:r w:rsidRPr="3B0C7AEF">
              <w:rPr>
                <w:rFonts w:asciiTheme="majorHAnsi" w:hAnsiTheme="majorHAnsi"/>
              </w:rPr>
              <w:t>Deadlines are there to make sure you finish the course on time.  We do have an extension procedure, if you do need more time, but it is only offered for extenuating circumstances.</w:t>
            </w:r>
            <w:r>
              <w:rPr>
                <w:rFonts w:asciiTheme="majorHAnsi" w:hAnsiTheme="majorHAnsi"/>
              </w:rPr>
              <w:t xml:space="preserve">  Without an extension any work that arrives after the deadline means your assignment will be capped at a PASS.  Therefore good time management is very important and a skill that all universities will be looking for.</w:t>
            </w:r>
          </w:p>
          <w:p w:rsidR="007B519E" w:rsidRPr="00C54FB9" w:rsidRDefault="007B519E">
            <w:pPr>
              <w:rPr>
                <w:rFonts w:asciiTheme="majorHAnsi" w:hAnsiTheme="majorHAnsi" w:cstheme="majorHAnsi"/>
                <w:bCs/>
              </w:rPr>
            </w:pPr>
          </w:p>
        </w:tc>
      </w:tr>
      <w:tr w:rsidR="008A57E7" w:rsidTr="0D29AC9B">
        <w:tc>
          <w:tcPr>
            <w:tcW w:w="626" w:type="dxa"/>
            <w:shd w:val="clear" w:color="auto" w:fill="ACB9CA" w:themeFill="text2" w:themeFillTint="66"/>
          </w:tcPr>
          <w:p w:rsidR="008A57E7" w:rsidRDefault="008A57E7" w:rsidP="0021417F">
            <w:pPr>
              <w:jc w:val="center"/>
              <w:rPr>
                <w:rFonts w:asciiTheme="majorHAnsi" w:hAnsiTheme="majorHAnsi" w:cstheme="majorHAnsi"/>
                <w:bCs/>
              </w:rPr>
            </w:pPr>
          </w:p>
        </w:tc>
        <w:tc>
          <w:tcPr>
            <w:tcW w:w="2029" w:type="dxa"/>
            <w:shd w:val="clear" w:color="auto" w:fill="ACB9CA" w:themeFill="text2" w:themeFillTint="66"/>
          </w:tcPr>
          <w:p w:rsidR="008A57E7" w:rsidRPr="00C54FB9" w:rsidRDefault="008A57E7" w:rsidP="0021417F">
            <w:pPr>
              <w:jc w:val="center"/>
              <w:rPr>
                <w:rFonts w:asciiTheme="majorHAnsi" w:hAnsiTheme="majorHAnsi" w:cstheme="majorHAnsi"/>
                <w:bCs/>
              </w:rPr>
            </w:pPr>
            <w:r w:rsidRPr="00C54FB9">
              <w:rPr>
                <w:b/>
                <w:bCs/>
                <w:sz w:val="32"/>
                <w:szCs w:val="28"/>
              </w:rPr>
              <w:t>Question</w:t>
            </w:r>
          </w:p>
        </w:tc>
        <w:tc>
          <w:tcPr>
            <w:tcW w:w="3450" w:type="dxa"/>
            <w:shd w:val="clear" w:color="auto" w:fill="ACB9CA" w:themeFill="text2" w:themeFillTint="66"/>
          </w:tcPr>
          <w:p w:rsidR="008A57E7" w:rsidRPr="00C54FB9" w:rsidRDefault="008A57E7" w:rsidP="0021417F">
            <w:pPr>
              <w:jc w:val="center"/>
              <w:rPr>
                <w:rFonts w:asciiTheme="majorHAnsi" w:hAnsiTheme="majorHAnsi" w:cstheme="majorHAnsi"/>
                <w:bCs/>
              </w:rPr>
            </w:pPr>
            <w:r>
              <w:rPr>
                <w:b/>
                <w:bCs/>
                <w:sz w:val="32"/>
                <w:szCs w:val="28"/>
              </w:rPr>
              <w:t xml:space="preserve">Short </w:t>
            </w:r>
            <w:r w:rsidRPr="00C54FB9">
              <w:rPr>
                <w:b/>
                <w:bCs/>
                <w:sz w:val="32"/>
                <w:szCs w:val="28"/>
              </w:rPr>
              <w:t>Answer</w:t>
            </w:r>
          </w:p>
        </w:tc>
        <w:tc>
          <w:tcPr>
            <w:tcW w:w="4351" w:type="dxa"/>
            <w:shd w:val="clear" w:color="auto" w:fill="ACB9CA" w:themeFill="text2" w:themeFillTint="66"/>
          </w:tcPr>
          <w:p w:rsidR="008A57E7" w:rsidRPr="00C54FB9" w:rsidRDefault="008A57E7" w:rsidP="0021417F">
            <w:pPr>
              <w:jc w:val="center"/>
              <w:rPr>
                <w:rFonts w:asciiTheme="majorHAnsi" w:hAnsiTheme="majorHAnsi" w:cstheme="majorHAnsi"/>
                <w:bCs/>
              </w:rPr>
            </w:pPr>
            <w:r w:rsidRPr="00C54FB9">
              <w:rPr>
                <w:b/>
                <w:bCs/>
                <w:sz w:val="32"/>
                <w:szCs w:val="28"/>
              </w:rPr>
              <w:t xml:space="preserve">Detailed Answer / Further Information </w:t>
            </w:r>
            <w:r>
              <w:rPr>
                <w:b/>
                <w:bCs/>
                <w:sz w:val="32"/>
                <w:szCs w:val="28"/>
              </w:rPr>
              <w:t>(if applicable)</w:t>
            </w:r>
          </w:p>
        </w:tc>
      </w:tr>
      <w:tr w:rsidR="000839FA" w:rsidTr="0D29AC9B">
        <w:tc>
          <w:tcPr>
            <w:tcW w:w="626" w:type="dxa"/>
            <w:vMerge w:val="restart"/>
            <w:shd w:val="clear" w:color="auto" w:fill="FFC000" w:themeFill="accent4"/>
            <w:textDirection w:val="btLr"/>
          </w:tcPr>
          <w:p w:rsidR="000839FA" w:rsidRPr="00D66861" w:rsidRDefault="000839FA" w:rsidP="008564CA">
            <w:pPr>
              <w:ind w:left="113" w:right="113"/>
              <w:jc w:val="center"/>
              <w:rPr>
                <w:rFonts w:asciiTheme="majorHAnsi" w:hAnsiTheme="majorHAnsi" w:cstheme="majorHAnsi"/>
                <w:b/>
              </w:rPr>
            </w:pPr>
            <w:r w:rsidRPr="00D66861">
              <w:rPr>
                <w:rFonts w:asciiTheme="majorHAnsi" w:hAnsiTheme="majorHAnsi" w:cstheme="majorHAnsi"/>
                <w:b/>
              </w:rPr>
              <w:t xml:space="preserve">Support </w:t>
            </w:r>
            <w:r w:rsidR="00D66861">
              <w:rPr>
                <w:rFonts w:asciiTheme="majorHAnsi" w:hAnsiTheme="majorHAnsi" w:cstheme="majorHAnsi"/>
                <w:b/>
              </w:rPr>
              <w:t xml:space="preserve">  Questions</w:t>
            </w:r>
          </w:p>
        </w:tc>
        <w:tc>
          <w:tcPr>
            <w:tcW w:w="2029" w:type="dxa"/>
          </w:tcPr>
          <w:p w:rsidR="000839FA" w:rsidRPr="000B11CD" w:rsidRDefault="000839FA" w:rsidP="003B3DEA">
            <w:pPr>
              <w:rPr>
                <w:rFonts w:asciiTheme="majorHAnsi" w:hAnsiTheme="majorHAnsi"/>
                <w:i/>
              </w:rPr>
            </w:pPr>
            <w:r w:rsidRPr="003B3DEA">
              <w:rPr>
                <w:rFonts w:asciiTheme="majorHAnsi" w:hAnsiTheme="majorHAnsi" w:cstheme="majorHAnsi"/>
                <w:bCs/>
              </w:rPr>
              <w:t>1.</w:t>
            </w:r>
            <w:r w:rsidRPr="003B3DEA">
              <w:rPr>
                <w:rFonts w:asciiTheme="majorHAnsi" w:hAnsiTheme="majorHAnsi"/>
              </w:rPr>
              <w:t xml:space="preserve"> </w:t>
            </w:r>
            <w:r w:rsidRPr="000B11CD">
              <w:rPr>
                <w:rFonts w:asciiTheme="majorHAnsi" w:hAnsiTheme="majorHAnsi"/>
                <w:i/>
              </w:rPr>
              <w:t>I think I have dyslexia.  Can I get any support?</w:t>
            </w:r>
          </w:p>
          <w:p w:rsidR="000839FA" w:rsidRPr="000B11CD" w:rsidRDefault="000839FA" w:rsidP="008B5C2B">
            <w:pPr>
              <w:rPr>
                <w:rFonts w:asciiTheme="majorHAnsi" w:hAnsiTheme="majorHAnsi"/>
                <w:i/>
              </w:rPr>
            </w:pPr>
          </w:p>
          <w:p w:rsidR="000839FA" w:rsidRDefault="000839FA" w:rsidP="0021417F">
            <w:pPr>
              <w:rPr>
                <w:rFonts w:asciiTheme="majorHAnsi" w:hAnsiTheme="majorHAnsi" w:cstheme="majorHAnsi"/>
                <w:bCs/>
              </w:rPr>
            </w:pPr>
          </w:p>
          <w:p w:rsidR="000839FA" w:rsidRPr="008A57E7" w:rsidRDefault="000839FA" w:rsidP="0021417F">
            <w:pPr>
              <w:rPr>
                <w:rFonts w:asciiTheme="majorHAnsi" w:hAnsiTheme="majorHAnsi" w:cstheme="minorBidi"/>
                <w:b/>
                <w:bCs/>
              </w:rPr>
            </w:pPr>
          </w:p>
          <w:p w:rsidR="000839FA" w:rsidRPr="00C54FB9" w:rsidRDefault="000839FA">
            <w:pPr>
              <w:rPr>
                <w:rFonts w:asciiTheme="majorHAnsi" w:hAnsiTheme="majorHAnsi" w:cstheme="majorHAnsi"/>
                <w:bCs/>
              </w:rPr>
            </w:pPr>
          </w:p>
        </w:tc>
        <w:tc>
          <w:tcPr>
            <w:tcW w:w="3450" w:type="dxa"/>
          </w:tcPr>
          <w:p w:rsidR="000839FA" w:rsidRPr="00C54FB9" w:rsidRDefault="000839FA" w:rsidP="00F95D8C">
            <w:pPr>
              <w:rPr>
                <w:rFonts w:asciiTheme="majorHAnsi" w:hAnsiTheme="majorHAnsi" w:cstheme="majorHAnsi"/>
                <w:bCs/>
              </w:rPr>
            </w:pPr>
            <w:r>
              <w:rPr>
                <w:rFonts w:asciiTheme="majorHAnsi" w:hAnsiTheme="majorHAnsi" w:cstheme="majorHAnsi"/>
                <w:bCs/>
              </w:rPr>
              <w:t xml:space="preserve">The college has an excellent support team who can help you.  In order to access this you need to ensure you identified your possible support needs on your application form.  The support team will contact you to discuss your needs. </w:t>
            </w:r>
          </w:p>
        </w:tc>
        <w:tc>
          <w:tcPr>
            <w:tcW w:w="4351" w:type="dxa"/>
          </w:tcPr>
          <w:p w:rsidR="000839FA" w:rsidRDefault="000839FA">
            <w:pPr>
              <w:rPr>
                <w:rFonts w:asciiTheme="majorHAnsi" w:hAnsiTheme="majorHAnsi" w:cstheme="majorHAnsi"/>
                <w:bCs/>
              </w:rPr>
            </w:pPr>
            <w:r>
              <w:rPr>
                <w:rFonts w:asciiTheme="majorHAnsi" w:hAnsiTheme="majorHAnsi" w:cstheme="majorHAnsi"/>
                <w:bCs/>
              </w:rPr>
              <w:t xml:space="preserve">Website: </w:t>
            </w:r>
            <w:hyperlink r:id="rId32" w:history="1">
              <w:r w:rsidRPr="00850F2E">
                <w:rPr>
                  <w:rStyle w:val="Hyperlink"/>
                  <w:rFonts w:asciiTheme="majorHAnsi" w:hAnsiTheme="majorHAnsi" w:cstheme="majorHAnsi"/>
                  <w:bCs/>
                </w:rPr>
                <w:t>https://www.wnc.ac.uk/Support-and-services/Additional-learning-support/</w:t>
              </w:r>
            </w:hyperlink>
          </w:p>
          <w:p w:rsidR="000839FA" w:rsidRDefault="000839FA">
            <w:pPr>
              <w:rPr>
                <w:rFonts w:asciiTheme="majorHAnsi" w:hAnsiTheme="majorHAnsi" w:cstheme="majorHAnsi"/>
                <w:bCs/>
              </w:rPr>
            </w:pPr>
          </w:p>
          <w:p w:rsidR="000839FA" w:rsidRPr="00C54FB9" w:rsidRDefault="000839FA">
            <w:pPr>
              <w:rPr>
                <w:rFonts w:asciiTheme="majorHAnsi" w:hAnsiTheme="majorHAnsi" w:cstheme="majorHAnsi"/>
                <w:bCs/>
              </w:rPr>
            </w:pPr>
            <w:r>
              <w:rPr>
                <w:rFonts w:asciiTheme="majorHAnsi" w:hAnsiTheme="majorHAnsi" w:cstheme="majorHAnsi"/>
                <w:bCs/>
              </w:rPr>
              <w:t xml:space="preserve">Tel: </w:t>
            </w:r>
            <w:r w:rsidRPr="002B29D0">
              <w:rPr>
                <w:rFonts w:asciiTheme="majorHAnsi" w:hAnsiTheme="majorHAnsi" w:cstheme="majorHAnsi"/>
                <w:bCs/>
              </w:rPr>
              <w:t>01623 627191</w:t>
            </w:r>
          </w:p>
        </w:tc>
      </w:tr>
      <w:tr w:rsidR="000839FA" w:rsidTr="0D29AC9B">
        <w:tc>
          <w:tcPr>
            <w:tcW w:w="626" w:type="dxa"/>
            <w:vMerge/>
          </w:tcPr>
          <w:p w:rsidR="000839FA" w:rsidRDefault="000839FA">
            <w:pPr>
              <w:rPr>
                <w:rFonts w:asciiTheme="majorHAnsi" w:hAnsiTheme="majorHAnsi" w:cstheme="majorHAnsi"/>
                <w:bCs/>
              </w:rPr>
            </w:pPr>
          </w:p>
        </w:tc>
        <w:tc>
          <w:tcPr>
            <w:tcW w:w="2029" w:type="dxa"/>
          </w:tcPr>
          <w:p w:rsidR="000839FA" w:rsidRPr="000B11CD" w:rsidRDefault="000839FA" w:rsidP="00E80899">
            <w:pPr>
              <w:rPr>
                <w:rFonts w:asciiTheme="majorHAnsi" w:hAnsiTheme="majorHAnsi"/>
                <w:i/>
              </w:rPr>
            </w:pPr>
            <w:r w:rsidRPr="00E80899">
              <w:rPr>
                <w:rFonts w:asciiTheme="majorHAnsi" w:hAnsiTheme="majorHAnsi" w:cstheme="majorHAnsi"/>
                <w:bCs/>
              </w:rPr>
              <w:t>2.</w:t>
            </w:r>
            <w:r w:rsidRPr="00E80899">
              <w:rPr>
                <w:rFonts w:asciiTheme="majorHAnsi" w:hAnsiTheme="majorHAnsi"/>
              </w:rPr>
              <w:t xml:space="preserve"> </w:t>
            </w:r>
            <w:r w:rsidRPr="000B11CD">
              <w:rPr>
                <w:rFonts w:asciiTheme="majorHAnsi" w:hAnsiTheme="majorHAnsi"/>
                <w:i/>
              </w:rPr>
              <w:t>I may need to have time off college due to health reasons i.e. I may need to go into hospital for an operation.  What support will I get?</w:t>
            </w:r>
          </w:p>
          <w:p w:rsidR="000839FA" w:rsidRPr="00C54FB9" w:rsidRDefault="000839FA">
            <w:pPr>
              <w:rPr>
                <w:rFonts w:asciiTheme="majorHAnsi" w:hAnsiTheme="majorHAnsi" w:cstheme="majorHAnsi"/>
                <w:bCs/>
              </w:rPr>
            </w:pPr>
          </w:p>
        </w:tc>
        <w:tc>
          <w:tcPr>
            <w:tcW w:w="3450" w:type="dxa"/>
          </w:tcPr>
          <w:p w:rsidR="000839FA" w:rsidRPr="00C54FB9" w:rsidRDefault="000839FA" w:rsidP="00C6462C">
            <w:pPr>
              <w:rPr>
                <w:rFonts w:asciiTheme="majorHAnsi" w:hAnsiTheme="majorHAnsi" w:cstheme="majorHAnsi"/>
                <w:bCs/>
              </w:rPr>
            </w:pPr>
            <w:r>
              <w:rPr>
                <w:rFonts w:asciiTheme="majorHAnsi" w:hAnsiTheme="majorHAnsi" w:cstheme="majorHAnsi"/>
                <w:bCs/>
              </w:rPr>
              <w:t xml:space="preserve">Due </w:t>
            </w:r>
            <w:r w:rsidR="00C6462C">
              <w:rPr>
                <w:rFonts w:asciiTheme="majorHAnsi" w:hAnsiTheme="majorHAnsi" w:cstheme="majorHAnsi"/>
                <w:bCs/>
              </w:rPr>
              <w:t>to</w:t>
            </w:r>
            <w:r>
              <w:rPr>
                <w:rFonts w:asciiTheme="majorHAnsi" w:hAnsiTheme="majorHAnsi" w:cstheme="majorHAnsi"/>
                <w:bCs/>
              </w:rPr>
              <w:t xml:space="preserve"> the demands of the course, it is really important you attend all your lessons.  For emergency hospital events or for a pre agreed absence from college to attend hospital, it may be possible to arrange temporary alternative study arrangements. However, these pre-arranged study arrangements need to be agreed in advance, </w:t>
            </w:r>
            <w:r w:rsidRPr="00275A5F">
              <w:rPr>
                <w:rFonts w:asciiTheme="majorHAnsi" w:hAnsiTheme="majorHAnsi" w:cstheme="majorHAnsi"/>
                <w:b/>
              </w:rPr>
              <w:t>before</w:t>
            </w:r>
            <w:r>
              <w:rPr>
                <w:rFonts w:asciiTheme="majorHAnsi" w:hAnsiTheme="majorHAnsi" w:cstheme="majorHAnsi"/>
                <w:bCs/>
              </w:rPr>
              <w:t xml:space="preserve"> </w:t>
            </w:r>
            <w:r w:rsidRPr="00275A5F">
              <w:rPr>
                <w:rFonts w:asciiTheme="majorHAnsi" w:hAnsiTheme="majorHAnsi" w:cstheme="majorHAnsi"/>
                <w:b/>
              </w:rPr>
              <w:t>starting</w:t>
            </w:r>
            <w:r>
              <w:rPr>
                <w:rFonts w:asciiTheme="majorHAnsi" w:hAnsiTheme="majorHAnsi" w:cstheme="majorHAnsi"/>
                <w:bCs/>
              </w:rPr>
              <w:t xml:space="preserve"> </w:t>
            </w:r>
            <w:r w:rsidRPr="00275A5F">
              <w:rPr>
                <w:rFonts w:asciiTheme="majorHAnsi" w:hAnsiTheme="majorHAnsi" w:cstheme="majorHAnsi"/>
                <w:b/>
              </w:rPr>
              <w:t>the</w:t>
            </w:r>
            <w:r>
              <w:rPr>
                <w:rFonts w:asciiTheme="majorHAnsi" w:hAnsiTheme="majorHAnsi" w:cstheme="majorHAnsi"/>
                <w:bCs/>
              </w:rPr>
              <w:t xml:space="preserve"> </w:t>
            </w:r>
            <w:r w:rsidRPr="00275A5F">
              <w:rPr>
                <w:rFonts w:asciiTheme="majorHAnsi" w:hAnsiTheme="majorHAnsi" w:cstheme="majorHAnsi"/>
                <w:b/>
              </w:rPr>
              <w:t>course</w:t>
            </w:r>
            <w:r>
              <w:rPr>
                <w:rFonts w:asciiTheme="majorHAnsi" w:hAnsiTheme="majorHAnsi" w:cstheme="majorHAnsi"/>
                <w:bCs/>
              </w:rPr>
              <w:t xml:space="preserve"> with the Programme Area Leader </w:t>
            </w:r>
            <w:r w:rsidR="00C6462C">
              <w:rPr>
                <w:rFonts w:asciiTheme="majorHAnsi" w:hAnsiTheme="majorHAnsi" w:cstheme="majorHAnsi"/>
                <w:bCs/>
              </w:rPr>
              <w:t>Angela Rowntree</w:t>
            </w:r>
            <w:r>
              <w:rPr>
                <w:rFonts w:asciiTheme="majorHAnsi" w:hAnsiTheme="majorHAnsi" w:cstheme="majorHAnsi"/>
                <w:bCs/>
              </w:rPr>
              <w:t xml:space="preserve">  </w:t>
            </w:r>
          </w:p>
        </w:tc>
        <w:tc>
          <w:tcPr>
            <w:tcW w:w="4351" w:type="dxa"/>
          </w:tcPr>
          <w:p w:rsidR="000839FA" w:rsidRPr="00C54FB9" w:rsidRDefault="000B11CD" w:rsidP="009F7198">
            <w:pPr>
              <w:rPr>
                <w:rFonts w:asciiTheme="majorHAnsi" w:hAnsiTheme="majorHAnsi" w:cstheme="majorHAnsi"/>
                <w:bCs/>
              </w:rPr>
            </w:pPr>
            <w:r>
              <w:rPr>
                <w:rFonts w:asciiTheme="majorHAnsi" w:hAnsiTheme="majorHAnsi" w:cstheme="majorHAnsi"/>
                <w:bCs/>
              </w:rPr>
              <w:t xml:space="preserve">Email </w:t>
            </w:r>
            <w:hyperlink r:id="rId33" w:history="1">
              <w:r w:rsidR="009F7198" w:rsidRPr="00C87357">
                <w:rPr>
                  <w:rStyle w:val="Hyperlink"/>
                  <w:rFonts w:asciiTheme="majorHAnsi" w:hAnsiTheme="majorHAnsi" w:cstheme="majorHAnsi"/>
                  <w:bCs/>
                </w:rPr>
                <w:t>angela.rowntree@wnc.ac.uk</w:t>
              </w:r>
            </w:hyperlink>
            <w:r w:rsidR="009F7198">
              <w:rPr>
                <w:rFonts w:asciiTheme="majorHAnsi" w:hAnsiTheme="majorHAnsi" w:cstheme="majorHAnsi"/>
                <w:bCs/>
              </w:rPr>
              <w:t xml:space="preserve"> </w:t>
            </w:r>
            <w:r>
              <w:rPr>
                <w:rFonts w:asciiTheme="majorHAnsi" w:hAnsiTheme="majorHAnsi" w:cstheme="majorHAnsi"/>
                <w:bCs/>
              </w:rPr>
              <w:t xml:space="preserve"> </w:t>
            </w:r>
          </w:p>
        </w:tc>
      </w:tr>
      <w:tr w:rsidR="000839FA" w:rsidTr="0D29AC9B">
        <w:tc>
          <w:tcPr>
            <w:tcW w:w="626" w:type="dxa"/>
            <w:vMerge/>
          </w:tcPr>
          <w:p w:rsidR="000839FA" w:rsidRDefault="000839FA">
            <w:pPr>
              <w:rPr>
                <w:rFonts w:asciiTheme="majorHAnsi" w:hAnsiTheme="majorHAnsi" w:cstheme="majorHAnsi"/>
                <w:bCs/>
              </w:rPr>
            </w:pPr>
          </w:p>
        </w:tc>
        <w:tc>
          <w:tcPr>
            <w:tcW w:w="2029" w:type="dxa"/>
          </w:tcPr>
          <w:p w:rsidR="000839FA" w:rsidRPr="000B11CD" w:rsidRDefault="000839FA" w:rsidP="00F70EB9">
            <w:pPr>
              <w:rPr>
                <w:rFonts w:asciiTheme="majorHAnsi" w:hAnsiTheme="majorHAnsi"/>
                <w:i/>
              </w:rPr>
            </w:pPr>
            <w:r>
              <w:rPr>
                <w:rFonts w:asciiTheme="majorHAnsi" w:hAnsiTheme="majorHAnsi" w:cstheme="majorHAnsi"/>
                <w:bCs/>
              </w:rPr>
              <w:t>3</w:t>
            </w:r>
            <w:r w:rsidRPr="000B11CD">
              <w:rPr>
                <w:rFonts w:asciiTheme="majorHAnsi" w:hAnsiTheme="majorHAnsi" w:cstheme="majorHAnsi"/>
                <w:bCs/>
                <w:i/>
              </w:rPr>
              <w:t>.</w:t>
            </w:r>
            <w:r w:rsidRPr="000B11CD">
              <w:rPr>
                <w:rFonts w:asciiTheme="majorHAnsi" w:hAnsiTheme="majorHAnsi"/>
                <w:i/>
              </w:rPr>
              <w:t xml:space="preserve"> I have mental health issues, I suffer with anxiety and sometimes will struggle to come into college.  Is this going to be an issue?</w:t>
            </w:r>
          </w:p>
          <w:p w:rsidR="000839FA" w:rsidRPr="00C54FB9" w:rsidRDefault="000839FA">
            <w:pPr>
              <w:rPr>
                <w:rFonts w:asciiTheme="majorHAnsi" w:hAnsiTheme="majorHAnsi" w:cstheme="majorHAnsi"/>
                <w:bCs/>
              </w:rPr>
            </w:pPr>
          </w:p>
        </w:tc>
        <w:tc>
          <w:tcPr>
            <w:tcW w:w="3450" w:type="dxa"/>
          </w:tcPr>
          <w:p w:rsidR="000839FA" w:rsidRPr="00C54FB9" w:rsidRDefault="000839FA" w:rsidP="00C6462C">
            <w:pPr>
              <w:rPr>
                <w:rFonts w:asciiTheme="majorHAnsi" w:hAnsiTheme="majorHAnsi" w:cstheme="majorHAnsi"/>
                <w:bCs/>
              </w:rPr>
            </w:pPr>
            <w:r>
              <w:rPr>
                <w:rFonts w:asciiTheme="majorHAnsi" w:hAnsiTheme="majorHAnsi" w:cstheme="majorHAnsi"/>
                <w:bCs/>
              </w:rPr>
              <w:t xml:space="preserve">Due </w:t>
            </w:r>
            <w:r w:rsidR="00C6462C">
              <w:rPr>
                <w:rFonts w:asciiTheme="majorHAnsi" w:hAnsiTheme="majorHAnsi" w:cstheme="majorHAnsi"/>
                <w:bCs/>
              </w:rPr>
              <w:t>to</w:t>
            </w:r>
            <w:r>
              <w:rPr>
                <w:rFonts w:asciiTheme="majorHAnsi" w:hAnsiTheme="majorHAnsi" w:cstheme="majorHAnsi"/>
                <w:bCs/>
              </w:rPr>
              <w:t xml:space="preserve"> the demands of the course, it is really important students attend all lessons.  Therefore it is envisaged that all students are confident that they will be able to attend their lessons before they enrol onto the course.   This will give them the greatest chance of passing the course and progressing on to their chosen university degree.  However, tutors are aware that life does not always go as planned.  Therefore, if whilst on the course, you feel anxious or worried we can refer you to the college Wellbeing Team. </w:t>
            </w:r>
          </w:p>
        </w:tc>
        <w:tc>
          <w:tcPr>
            <w:tcW w:w="4351" w:type="dxa"/>
          </w:tcPr>
          <w:p w:rsidR="000839FA" w:rsidRPr="00C54FB9" w:rsidRDefault="000839FA">
            <w:pPr>
              <w:rPr>
                <w:rFonts w:asciiTheme="majorHAnsi" w:hAnsiTheme="majorHAnsi" w:cstheme="majorHAnsi"/>
                <w:bCs/>
              </w:rPr>
            </w:pPr>
          </w:p>
        </w:tc>
      </w:tr>
      <w:tr w:rsidR="000839FA" w:rsidTr="0D29AC9B">
        <w:tc>
          <w:tcPr>
            <w:tcW w:w="626" w:type="dxa"/>
            <w:vMerge/>
          </w:tcPr>
          <w:p w:rsidR="000839FA" w:rsidRDefault="000839FA">
            <w:pPr>
              <w:rPr>
                <w:rFonts w:asciiTheme="majorHAnsi" w:hAnsiTheme="majorHAnsi" w:cstheme="majorHAnsi"/>
                <w:bCs/>
              </w:rPr>
            </w:pPr>
          </w:p>
        </w:tc>
        <w:tc>
          <w:tcPr>
            <w:tcW w:w="2029" w:type="dxa"/>
          </w:tcPr>
          <w:p w:rsidR="000839FA" w:rsidRPr="00540849" w:rsidRDefault="000839FA">
            <w:pPr>
              <w:rPr>
                <w:rFonts w:asciiTheme="majorHAnsi" w:hAnsiTheme="majorHAnsi" w:cstheme="minorBidi"/>
              </w:rPr>
            </w:pPr>
            <w:r>
              <w:rPr>
                <w:rFonts w:asciiTheme="majorHAnsi" w:hAnsiTheme="majorHAnsi" w:cstheme="minorBidi"/>
              </w:rPr>
              <w:t>5.</w:t>
            </w:r>
            <w:r w:rsidR="00EB73CA">
              <w:rPr>
                <w:rFonts w:asciiTheme="majorHAnsi" w:hAnsiTheme="majorHAnsi" w:cstheme="minorBidi"/>
              </w:rPr>
              <w:t xml:space="preserve"> </w:t>
            </w:r>
            <w:r w:rsidRPr="000B11CD">
              <w:rPr>
                <w:rFonts w:asciiTheme="majorHAnsi" w:hAnsiTheme="majorHAnsi" w:cstheme="minorBidi"/>
                <w:i/>
              </w:rPr>
              <w:t>Will there be any support for me?</w:t>
            </w:r>
          </w:p>
        </w:tc>
        <w:tc>
          <w:tcPr>
            <w:tcW w:w="3450" w:type="dxa"/>
          </w:tcPr>
          <w:p w:rsidR="000839FA" w:rsidRDefault="000839FA">
            <w:pPr>
              <w:rPr>
                <w:rFonts w:asciiTheme="majorHAnsi" w:hAnsiTheme="majorHAnsi" w:cstheme="majorHAnsi"/>
                <w:bCs/>
              </w:rPr>
            </w:pPr>
            <w:r>
              <w:rPr>
                <w:rFonts w:asciiTheme="majorHAnsi" w:hAnsiTheme="majorHAnsi" w:cstheme="majorHAnsi"/>
                <w:bCs/>
              </w:rPr>
              <w:t xml:space="preserve">The college offers a variety of support including additional learning support, support with dyslexia, mental health and well-being, autism, disability hearing loss and visual impairment.  </w:t>
            </w:r>
          </w:p>
          <w:p w:rsidR="000839FA" w:rsidRPr="00C54FB9" w:rsidRDefault="000839FA">
            <w:pPr>
              <w:rPr>
                <w:rFonts w:asciiTheme="majorHAnsi" w:hAnsiTheme="majorHAnsi" w:cstheme="majorHAnsi"/>
                <w:bCs/>
              </w:rPr>
            </w:pPr>
            <w:r>
              <w:rPr>
                <w:rFonts w:asciiTheme="majorHAnsi" w:hAnsiTheme="majorHAnsi" w:cstheme="majorHAnsi"/>
                <w:bCs/>
              </w:rPr>
              <w:t>In order to access this you need to ensure you identified your possible support needs on your application form.  The support team will contact you to discuss your needs</w:t>
            </w:r>
          </w:p>
        </w:tc>
        <w:tc>
          <w:tcPr>
            <w:tcW w:w="4351" w:type="dxa"/>
          </w:tcPr>
          <w:p w:rsidR="000839FA" w:rsidRDefault="000839FA" w:rsidP="008B5C2B">
            <w:pPr>
              <w:rPr>
                <w:rFonts w:asciiTheme="majorHAnsi" w:hAnsiTheme="majorHAnsi" w:cstheme="majorHAnsi"/>
                <w:bCs/>
              </w:rPr>
            </w:pPr>
            <w:r>
              <w:rPr>
                <w:rFonts w:asciiTheme="majorHAnsi" w:hAnsiTheme="majorHAnsi" w:cstheme="majorHAnsi"/>
                <w:bCs/>
              </w:rPr>
              <w:t xml:space="preserve">Website: </w:t>
            </w:r>
            <w:hyperlink r:id="rId34" w:history="1">
              <w:r w:rsidRPr="00850F2E">
                <w:rPr>
                  <w:rStyle w:val="Hyperlink"/>
                  <w:rFonts w:asciiTheme="majorHAnsi" w:hAnsiTheme="majorHAnsi" w:cstheme="majorHAnsi"/>
                  <w:bCs/>
                </w:rPr>
                <w:t>https://www.wnc.ac.uk/Support-and-services/Additional-learning-support/</w:t>
              </w:r>
            </w:hyperlink>
          </w:p>
          <w:p w:rsidR="000839FA" w:rsidRDefault="000839FA" w:rsidP="008B5C2B">
            <w:pPr>
              <w:rPr>
                <w:rFonts w:asciiTheme="majorHAnsi" w:hAnsiTheme="majorHAnsi" w:cstheme="majorHAnsi"/>
                <w:bCs/>
              </w:rPr>
            </w:pPr>
          </w:p>
          <w:p w:rsidR="000839FA" w:rsidRPr="00C54FB9" w:rsidRDefault="000839FA">
            <w:pPr>
              <w:rPr>
                <w:rFonts w:asciiTheme="majorHAnsi" w:hAnsiTheme="majorHAnsi" w:cstheme="majorHAnsi"/>
                <w:bCs/>
              </w:rPr>
            </w:pPr>
            <w:r>
              <w:rPr>
                <w:rFonts w:asciiTheme="majorHAnsi" w:hAnsiTheme="majorHAnsi" w:cstheme="majorHAnsi"/>
                <w:bCs/>
              </w:rPr>
              <w:t xml:space="preserve">Tel: </w:t>
            </w:r>
            <w:r w:rsidRPr="002B29D0">
              <w:rPr>
                <w:rFonts w:asciiTheme="majorHAnsi" w:hAnsiTheme="majorHAnsi" w:cstheme="majorHAnsi"/>
                <w:bCs/>
              </w:rPr>
              <w:t>01623 627191</w:t>
            </w:r>
          </w:p>
        </w:tc>
      </w:tr>
      <w:tr w:rsidR="000839FA" w:rsidTr="0D29AC9B">
        <w:tc>
          <w:tcPr>
            <w:tcW w:w="626" w:type="dxa"/>
            <w:vMerge/>
          </w:tcPr>
          <w:p w:rsidR="000839FA" w:rsidRDefault="000839FA">
            <w:pPr>
              <w:rPr>
                <w:rFonts w:asciiTheme="majorHAnsi" w:hAnsiTheme="majorHAnsi" w:cstheme="majorHAnsi"/>
                <w:bCs/>
              </w:rPr>
            </w:pPr>
          </w:p>
        </w:tc>
        <w:tc>
          <w:tcPr>
            <w:tcW w:w="2029" w:type="dxa"/>
          </w:tcPr>
          <w:p w:rsidR="000839FA" w:rsidRPr="00C54FB9" w:rsidRDefault="000839FA">
            <w:pPr>
              <w:rPr>
                <w:rFonts w:asciiTheme="majorHAnsi" w:hAnsiTheme="majorHAnsi" w:cstheme="majorHAnsi"/>
                <w:bCs/>
              </w:rPr>
            </w:pPr>
            <w:r>
              <w:rPr>
                <w:rFonts w:asciiTheme="majorHAnsi" w:hAnsiTheme="majorHAnsi" w:cstheme="majorHAnsi"/>
                <w:bCs/>
              </w:rPr>
              <w:t>6.</w:t>
            </w:r>
            <w:r>
              <w:rPr>
                <w:rFonts w:asciiTheme="majorHAnsi" w:hAnsiTheme="majorHAnsi"/>
              </w:rPr>
              <w:t xml:space="preserve"> </w:t>
            </w:r>
            <w:r w:rsidRPr="000B11CD">
              <w:rPr>
                <w:rFonts w:asciiTheme="majorHAnsi" w:hAnsiTheme="majorHAnsi"/>
                <w:i/>
              </w:rPr>
              <w:t>I have been out of education for over 10 years and am really worried about returning.   I think I may need extra time with the tutors.  Is this possible?</w:t>
            </w:r>
          </w:p>
        </w:tc>
        <w:tc>
          <w:tcPr>
            <w:tcW w:w="3450" w:type="dxa"/>
          </w:tcPr>
          <w:p w:rsidR="000839FA" w:rsidRPr="00C54FB9" w:rsidRDefault="000839FA">
            <w:pPr>
              <w:rPr>
                <w:rFonts w:asciiTheme="majorHAnsi" w:hAnsiTheme="majorHAnsi" w:cstheme="majorHAnsi"/>
                <w:bCs/>
              </w:rPr>
            </w:pPr>
            <w:r>
              <w:rPr>
                <w:rFonts w:asciiTheme="majorHAnsi" w:hAnsiTheme="majorHAnsi" w:cstheme="majorHAnsi"/>
                <w:bCs/>
              </w:rPr>
              <w:t>All tutors are aware that starting a new course can be stressful.  Tutors work hard to make the experience as stress free as possible.  Because of these we do not assume any prior knowledge in your level 3 topic areas and try and ease you in gently.</w:t>
            </w:r>
          </w:p>
        </w:tc>
        <w:tc>
          <w:tcPr>
            <w:tcW w:w="4351" w:type="dxa"/>
          </w:tcPr>
          <w:p w:rsidR="000839FA" w:rsidRDefault="000839FA">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Default="00281052">
            <w:pPr>
              <w:rPr>
                <w:rFonts w:asciiTheme="majorHAnsi" w:hAnsiTheme="majorHAnsi" w:cstheme="majorHAnsi"/>
                <w:bCs/>
              </w:rPr>
            </w:pPr>
          </w:p>
          <w:p w:rsidR="00281052" w:rsidRPr="00C54FB9" w:rsidRDefault="00281052">
            <w:pPr>
              <w:rPr>
                <w:rFonts w:asciiTheme="majorHAnsi" w:hAnsiTheme="majorHAnsi" w:cstheme="majorHAnsi"/>
                <w:bCs/>
              </w:rPr>
            </w:pPr>
          </w:p>
        </w:tc>
      </w:tr>
      <w:tr w:rsidR="005E2914" w:rsidTr="0D29AC9B">
        <w:tc>
          <w:tcPr>
            <w:tcW w:w="626" w:type="dxa"/>
            <w:shd w:val="clear" w:color="auto" w:fill="ACB9CA" w:themeFill="text2" w:themeFillTint="66"/>
          </w:tcPr>
          <w:p w:rsidR="005E2914" w:rsidRDefault="005E2914" w:rsidP="0021417F">
            <w:pPr>
              <w:jc w:val="center"/>
              <w:rPr>
                <w:rFonts w:asciiTheme="majorHAnsi" w:hAnsiTheme="majorHAnsi" w:cstheme="majorHAnsi"/>
                <w:bCs/>
              </w:rPr>
            </w:pPr>
          </w:p>
        </w:tc>
        <w:tc>
          <w:tcPr>
            <w:tcW w:w="2029" w:type="dxa"/>
            <w:shd w:val="clear" w:color="auto" w:fill="ACB9CA" w:themeFill="text2" w:themeFillTint="66"/>
          </w:tcPr>
          <w:p w:rsidR="005E2914" w:rsidRPr="00C54FB9" w:rsidRDefault="005E2914" w:rsidP="0021417F">
            <w:pPr>
              <w:jc w:val="center"/>
              <w:rPr>
                <w:rFonts w:asciiTheme="majorHAnsi" w:hAnsiTheme="majorHAnsi" w:cstheme="majorHAnsi"/>
                <w:bCs/>
              </w:rPr>
            </w:pPr>
            <w:r w:rsidRPr="00C54FB9">
              <w:rPr>
                <w:b/>
                <w:bCs/>
                <w:sz w:val="32"/>
                <w:szCs w:val="28"/>
              </w:rPr>
              <w:t>Question</w:t>
            </w:r>
          </w:p>
        </w:tc>
        <w:tc>
          <w:tcPr>
            <w:tcW w:w="3450" w:type="dxa"/>
            <w:shd w:val="clear" w:color="auto" w:fill="ACB9CA" w:themeFill="text2" w:themeFillTint="66"/>
          </w:tcPr>
          <w:p w:rsidR="005E2914" w:rsidRPr="00C54FB9" w:rsidRDefault="005E2914" w:rsidP="0021417F">
            <w:pPr>
              <w:jc w:val="center"/>
              <w:rPr>
                <w:rFonts w:asciiTheme="majorHAnsi" w:hAnsiTheme="majorHAnsi" w:cstheme="majorHAnsi"/>
                <w:bCs/>
              </w:rPr>
            </w:pPr>
            <w:r>
              <w:rPr>
                <w:b/>
                <w:bCs/>
                <w:sz w:val="32"/>
                <w:szCs w:val="28"/>
              </w:rPr>
              <w:t xml:space="preserve">Short </w:t>
            </w:r>
            <w:r w:rsidRPr="00C54FB9">
              <w:rPr>
                <w:b/>
                <w:bCs/>
                <w:sz w:val="32"/>
                <w:szCs w:val="28"/>
              </w:rPr>
              <w:t>Answer</w:t>
            </w:r>
          </w:p>
        </w:tc>
        <w:tc>
          <w:tcPr>
            <w:tcW w:w="4351" w:type="dxa"/>
            <w:shd w:val="clear" w:color="auto" w:fill="ACB9CA" w:themeFill="text2" w:themeFillTint="66"/>
          </w:tcPr>
          <w:p w:rsidR="005E2914" w:rsidRPr="00C54FB9" w:rsidRDefault="005E2914" w:rsidP="0021417F">
            <w:pPr>
              <w:jc w:val="center"/>
              <w:rPr>
                <w:rFonts w:asciiTheme="majorHAnsi" w:hAnsiTheme="majorHAnsi" w:cstheme="majorHAnsi"/>
                <w:bCs/>
              </w:rPr>
            </w:pPr>
            <w:r w:rsidRPr="00C54FB9">
              <w:rPr>
                <w:b/>
                <w:bCs/>
                <w:sz w:val="32"/>
                <w:szCs w:val="28"/>
              </w:rPr>
              <w:t xml:space="preserve">Detailed Answer / Further Information </w:t>
            </w:r>
            <w:r>
              <w:rPr>
                <w:b/>
                <w:bCs/>
                <w:sz w:val="32"/>
                <w:szCs w:val="28"/>
              </w:rPr>
              <w:t>(if applicable)</w:t>
            </w:r>
          </w:p>
        </w:tc>
      </w:tr>
      <w:tr w:rsidR="000839FA" w:rsidTr="0D29AC9B">
        <w:tc>
          <w:tcPr>
            <w:tcW w:w="626" w:type="dxa"/>
            <w:vMerge w:val="restart"/>
            <w:shd w:val="clear" w:color="auto" w:fill="92D050"/>
            <w:textDirection w:val="btLr"/>
          </w:tcPr>
          <w:p w:rsidR="000839FA" w:rsidRPr="00D66861" w:rsidRDefault="000E40C9" w:rsidP="002B5719">
            <w:pPr>
              <w:ind w:left="113" w:right="113"/>
              <w:jc w:val="center"/>
              <w:rPr>
                <w:rFonts w:asciiTheme="majorHAnsi" w:hAnsiTheme="majorHAnsi" w:cstheme="majorHAnsi"/>
                <w:b/>
              </w:rPr>
            </w:pPr>
            <w:r>
              <w:rPr>
                <w:rFonts w:asciiTheme="majorHAnsi" w:hAnsiTheme="majorHAnsi" w:cstheme="majorHAnsi"/>
                <w:b/>
              </w:rPr>
              <w:t xml:space="preserve">                    </w:t>
            </w:r>
            <w:r w:rsidR="000839FA" w:rsidRPr="00D66861">
              <w:rPr>
                <w:rFonts w:asciiTheme="majorHAnsi" w:hAnsiTheme="majorHAnsi" w:cstheme="majorHAnsi"/>
                <w:b/>
              </w:rPr>
              <w:t xml:space="preserve">Facilities </w:t>
            </w:r>
            <w:r w:rsidR="002B5719">
              <w:rPr>
                <w:rFonts w:asciiTheme="majorHAnsi" w:hAnsiTheme="majorHAnsi" w:cstheme="majorHAnsi"/>
                <w:b/>
              </w:rPr>
              <w:t xml:space="preserve">     </w:t>
            </w:r>
            <w:r w:rsidR="000839FA" w:rsidRPr="00D66861">
              <w:rPr>
                <w:rFonts w:asciiTheme="majorHAnsi" w:hAnsiTheme="majorHAnsi" w:cstheme="majorHAnsi"/>
                <w:b/>
              </w:rPr>
              <w:t>Q</w:t>
            </w:r>
            <w:r w:rsidR="002B5719">
              <w:rPr>
                <w:rFonts w:asciiTheme="majorHAnsi" w:hAnsiTheme="majorHAnsi" w:cstheme="majorHAnsi"/>
                <w:b/>
              </w:rPr>
              <w:t>uestions</w:t>
            </w:r>
          </w:p>
        </w:tc>
        <w:tc>
          <w:tcPr>
            <w:tcW w:w="2029" w:type="dxa"/>
          </w:tcPr>
          <w:p w:rsidR="000839FA" w:rsidRPr="008A57E7" w:rsidRDefault="000839FA" w:rsidP="0021417F">
            <w:pPr>
              <w:rPr>
                <w:rFonts w:asciiTheme="majorHAnsi" w:hAnsiTheme="majorHAnsi" w:cstheme="minorBidi"/>
                <w:b/>
                <w:bCs/>
              </w:rPr>
            </w:pPr>
            <w:r>
              <w:rPr>
                <w:rFonts w:asciiTheme="majorHAnsi" w:hAnsiTheme="majorHAnsi" w:cstheme="majorHAnsi"/>
                <w:bCs/>
              </w:rPr>
              <w:t>1.</w:t>
            </w:r>
            <w:r w:rsidRPr="0C2EB6AD">
              <w:rPr>
                <w:rFonts w:asciiTheme="majorHAnsi" w:hAnsiTheme="majorHAnsi"/>
              </w:rPr>
              <w:t xml:space="preserve"> </w:t>
            </w:r>
            <w:r w:rsidRPr="000B11CD">
              <w:rPr>
                <w:rFonts w:asciiTheme="majorHAnsi" w:hAnsiTheme="majorHAnsi" w:cstheme="minorBidi"/>
                <w:i/>
              </w:rPr>
              <w:t xml:space="preserve">What parking facilities are there at </w:t>
            </w:r>
            <w:r w:rsidR="00557CE2">
              <w:rPr>
                <w:rFonts w:asciiTheme="majorHAnsi" w:hAnsiTheme="majorHAnsi" w:cstheme="minorBidi"/>
                <w:i/>
              </w:rPr>
              <w:t>Derby</w:t>
            </w:r>
            <w:r w:rsidR="00962EC9">
              <w:rPr>
                <w:rFonts w:asciiTheme="majorHAnsi" w:hAnsiTheme="majorHAnsi" w:cstheme="minorBidi"/>
                <w:i/>
              </w:rPr>
              <w:t xml:space="preserve"> Road</w:t>
            </w:r>
            <w:r w:rsidRPr="000B11CD">
              <w:rPr>
                <w:rFonts w:asciiTheme="majorHAnsi" w:hAnsiTheme="majorHAnsi" w:cstheme="minorBidi"/>
                <w:i/>
              </w:rPr>
              <w:t>?</w:t>
            </w:r>
          </w:p>
          <w:p w:rsidR="000839FA" w:rsidRPr="00C54FB9" w:rsidRDefault="000839FA">
            <w:pPr>
              <w:rPr>
                <w:rFonts w:asciiTheme="majorHAnsi" w:hAnsiTheme="majorHAnsi" w:cstheme="majorHAnsi"/>
                <w:bCs/>
              </w:rPr>
            </w:pPr>
          </w:p>
        </w:tc>
        <w:tc>
          <w:tcPr>
            <w:tcW w:w="3450" w:type="dxa"/>
          </w:tcPr>
          <w:p w:rsidR="000839FA" w:rsidRPr="009134D2" w:rsidRDefault="00962EC9" w:rsidP="009134D2">
            <w:pPr>
              <w:rPr>
                <w:rFonts w:asciiTheme="majorHAnsi" w:hAnsiTheme="majorHAnsi" w:cstheme="minorBidi"/>
              </w:rPr>
            </w:pPr>
            <w:r>
              <w:rPr>
                <w:rFonts w:asciiTheme="majorHAnsi" w:hAnsiTheme="majorHAnsi" w:cstheme="minorBidi"/>
              </w:rPr>
              <w:t xml:space="preserve">Parking is available on site and is free. </w:t>
            </w:r>
          </w:p>
          <w:p w:rsidR="000839FA" w:rsidRPr="00C54FB9" w:rsidRDefault="000839FA">
            <w:pPr>
              <w:rPr>
                <w:rFonts w:asciiTheme="majorHAnsi" w:hAnsiTheme="majorHAnsi" w:cstheme="majorHAnsi"/>
                <w:bCs/>
              </w:rPr>
            </w:pPr>
          </w:p>
        </w:tc>
        <w:tc>
          <w:tcPr>
            <w:tcW w:w="4351" w:type="dxa"/>
          </w:tcPr>
          <w:p w:rsidR="000839FA" w:rsidRPr="00C54FB9" w:rsidRDefault="000E103A">
            <w:pPr>
              <w:rPr>
                <w:rFonts w:asciiTheme="majorHAnsi" w:hAnsiTheme="majorHAnsi" w:cstheme="majorHAnsi"/>
                <w:bCs/>
              </w:rPr>
            </w:pPr>
            <w:r>
              <w:rPr>
                <w:rFonts w:asciiTheme="majorHAnsi" w:hAnsiTheme="majorHAnsi" w:cstheme="majorHAnsi"/>
                <w:bCs/>
              </w:rPr>
              <w:t xml:space="preserve">Map with car parks to be supplied at a later date. </w:t>
            </w:r>
          </w:p>
        </w:tc>
      </w:tr>
      <w:tr w:rsidR="000839FA" w:rsidTr="0D29AC9B">
        <w:tc>
          <w:tcPr>
            <w:tcW w:w="626" w:type="dxa"/>
            <w:vMerge/>
          </w:tcPr>
          <w:p w:rsidR="000839FA" w:rsidRDefault="000839FA">
            <w:pPr>
              <w:rPr>
                <w:rFonts w:asciiTheme="majorHAnsi" w:hAnsiTheme="majorHAnsi" w:cstheme="majorHAnsi"/>
                <w:bCs/>
              </w:rPr>
            </w:pPr>
          </w:p>
        </w:tc>
        <w:tc>
          <w:tcPr>
            <w:tcW w:w="2029" w:type="dxa"/>
          </w:tcPr>
          <w:p w:rsidR="000839FA" w:rsidRPr="000B11CD" w:rsidRDefault="000839FA" w:rsidP="00707532">
            <w:pPr>
              <w:rPr>
                <w:rFonts w:asciiTheme="majorHAnsi" w:hAnsiTheme="majorHAnsi"/>
                <w:i/>
              </w:rPr>
            </w:pPr>
            <w:r>
              <w:rPr>
                <w:rFonts w:asciiTheme="majorHAnsi" w:hAnsiTheme="majorHAnsi"/>
              </w:rPr>
              <w:t>2.</w:t>
            </w:r>
            <w:r w:rsidR="00EB73CA">
              <w:rPr>
                <w:rFonts w:asciiTheme="majorHAnsi" w:hAnsiTheme="majorHAnsi"/>
              </w:rPr>
              <w:t xml:space="preserve"> </w:t>
            </w:r>
            <w:r w:rsidRPr="000B11CD">
              <w:rPr>
                <w:rFonts w:asciiTheme="majorHAnsi" w:hAnsiTheme="majorHAnsi"/>
                <w:i/>
              </w:rPr>
              <w:t>Is there a nursery at college?</w:t>
            </w:r>
          </w:p>
          <w:p w:rsidR="000839FA" w:rsidRPr="00C54FB9" w:rsidRDefault="000839FA">
            <w:pPr>
              <w:rPr>
                <w:rFonts w:asciiTheme="majorHAnsi" w:hAnsiTheme="majorHAnsi" w:cstheme="majorHAnsi"/>
                <w:bCs/>
              </w:rPr>
            </w:pPr>
          </w:p>
        </w:tc>
        <w:tc>
          <w:tcPr>
            <w:tcW w:w="3450" w:type="dxa"/>
          </w:tcPr>
          <w:p w:rsidR="000839FA" w:rsidRPr="00C54FB9" w:rsidRDefault="000839FA">
            <w:pPr>
              <w:rPr>
                <w:rFonts w:asciiTheme="majorHAnsi" w:hAnsiTheme="majorHAnsi" w:cstheme="majorHAnsi"/>
                <w:bCs/>
              </w:rPr>
            </w:pPr>
            <w:r>
              <w:rPr>
                <w:rFonts w:asciiTheme="majorHAnsi" w:hAnsiTheme="majorHAnsi"/>
              </w:rPr>
              <w:t>Unfortunately not, however, it may be possible to secure financial support to help you place your child in a nursery close to you.</w:t>
            </w:r>
          </w:p>
        </w:tc>
        <w:tc>
          <w:tcPr>
            <w:tcW w:w="4351" w:type="dxa"/>
          </w:tcPr>
          <w:p w:rsidR="000839FA" w:rsidRDefault="000839FA" w:rsidP="001C5BBF">
            <w:pPr>
              <w:rPr>
                <w:rFonts w:asciiTheme="majorHAnsi" w:hAnsiTheme="majorHAnsi" w:cstheme="majorHAnsi"/>
                <w:bCs/>
              </w:rPr>
            </w:pPr>
            <w:r>
              <w:rPr>
                <w:rFonts w:asciiTheme="majorHAnsi" w:hAnsiTheme="majorHAnsi" w:cstheme="majorHAnsi"/>
                <w:bCs/>
              </w:rPr>
              <w:t>A bursary fund is available to help with childcare.  To be eligible you must be in receipt of the Advanced Learner Loan Bursary.  Restrictions may apply, for example, it must be Ofsted registered, age and number of children the bursary covers, etc.</w:t>
            </w:r>
          </w:p>
          <w:p w:rsidR="000839FA" w:rsidRDefault="000839FA" w:rsidP="001C5BBF">
            <w:pPr>
              <w:rPr>
                <w:rFonts w:asciiTheme="majorHAnsi" w:hAnsiTheme="majorHAnsi" w:cstheme="majorHAnsi"/>
                <w:bCs/>
              </w:rPr>
            </w:pPr>
          </w:p>
          <w:p w:rsidR="000839FA" w:rsidRPr="00C54FB9" w:rsidRDefault="000839FA">
            <w:pPr>
              <w:rPr>
                <w:rFonts w:asciiTheme="majorHAnsi" w:hAnsiTheme="majorHAnsi" w:cstheme="majorHAnsi"/>
                <w:bCs/>
              </w:rPr>
            </w:pPr>
            <w:r>
              <w:rPr>
                <w:rFonts w:asciiTheme="majorHAnsi" w:hAnsiTheme="majorHAnsi"/>
              </w:rPr>
              <w:t xml:space="preserve">If you require further information, please contact the Student Finance Team via </w:t>
            </w:r>
            <w:r w:rsidRPr="0C2EB6AD">
              <w:rPr>
                <w:rFonts w:ascii="Calibri Light" w:eastAsia="Calibri Light" w:hAnsi="Calibri Light" w:cs="Calibri Light"/>
                <w:b/>
                <w:bCs/>
                <w:color w:val="6B6F70"/>
              </w:rPr>
              <w:t xml:space="preserve">Tel: - 01623 627191 </w:t>
            </w:r>
            <w:proofErr w:type="spellStart"/>
            <w:r w:rsidRPr="0C2EB6AD">
              <w:rPr>
                <w:rFonts w:ascii="Calibri Light" w:eastAsia="Calibri Light" w:hAnsi="Calibri Light" w:cs="Calibri Light"/>
                <w:b/>
                <w:bCs/>
                <w:color w:val="6B6F70"/>
              </w:rPr>
              <w:t>ext</w:t>
            </w:r>
            <w:proofErr w:type="spellEnd"/>
            <w:r w:rsidRPr="0C2EB6AD">
              <w:rPr>
                <w:rFonts w:ascii="Calibri Light" w:eastAsia="Calibri Light" w:hAnsi="Calibri Light" w:cs="Calibri Light"/>
                <w:b/>
                <w:bCs/>
                <w:color w:val="6B6F70"/>
              </w:rPr>
              <w:t xml:space="preserve"> 8256/8179</w:t>
            </w:r>
            <w:r>
              <w:t xml:space="preserve">     </w:t>
            </w:r>
            <w:r>
              <w:rPr>
                <w:rFonts w:ascii="Calibri Light" w:eastAsia="Calibri Light" w:hAnsi="Calibri Light" w:cs="Calibri Light"/>
              </w:rPr>
              <w:t>o</w:t>
            </w:r>
            <w:r w:rsidRPr="0C2EB6AD">
              <w:rPr>
                <w:rFonts w:ascii="Calibri Light" w:eastAsia="Calibri Light" w:hAnsi="Calibri Light" w:cs="Calibri Light"/>
              </w:rPr>
              <w:t xml:space="preserve">r email: </w:t>
            </w:r>
            <w:hyperlink r:id="rId35" w:history="1">
              <w:r w:rsidRPr="00107BF0">
                <w:rPr>
                  <w:rStyle w:val="Hyperlink"/>
                  <w:rFonts w:ascii="Calibri Light" w:eastAsia="Calibri Light" w:hAnsi="Calibri Light" w:cs="Calibri Light"/>
                </w:rPr>
                <w:t>studentfinancialsupport@wnc.ac.uk</w:t>
              </w:r>
            </w:hyperlink>
            <w:r>
              <w:rPr>
                <w:rFonts w:ascii="Calibri Light" w:eastAsia="Calibri Light" w:hAnsi="Calibri Light" w:cs="Calibri Light"/>
              </w:rPr>
              <w:t xml:space="preserve"> or visit the webpage: </w:t>
            </w:r>
            <w:hyperlink r:id="rId36" w:history="1">
              <w:r w:rsidRPr="00EC6889">
                <w:rPr>
                  <w:rStyle w:val="Hyperlink"/>
                  <w:rFonts w:asciiTheme="majorHAnsi" w:hAnsiTheme="majorHAnsi" w:cstheme="majorHAnsi"/>
                  <w:bCs/>
                </w:rPr>
                <w:t>https://www.wnc.ac.uk/Support-and-services/Financial-support.aspx</w:t>
              </w:r>
            </w:hyperlink>
          </w:p>
        </w:tc>
      </w:tr>
      <w:tr w:rsidR="000839FA" w:rsidTr="0D29AC9B">
        <w:tc>
          <w:tcPr>
            <w:tcW w:w="626" w:type="dxa"/>
            <w:vMerge/>
          </w:tcPr>
          <w:p w:rsidR="000839FA" w:rsidRDefault="000839FA">
            <w:pPr>
              <w:rPr>
                <w:rFonts w:asciiTheme="majorHAnsi" w:hAnsiTheme="majorHAnsi" w:cstheme="majorHAnsi"/>
                <w:bCs/>
              </w:rPr>
            </w:pPr>
          </w:p>
        </w:tc>
        <w:tc>
          <w:tcPr>
            <w:tcW w:w="2029" w:type="dxa"/>
          </w:tcPr>
          <w:p w:rsidR="000839FA" w:rsidRPr="000B11CD" w:rsidRDefault="000839FA" w:rsidP="008B5C2B">
            <w:pPr>
              <w:rPr>
                <w:rFonts w:asciiTheme="majorHAnsi" w:hAnsiTheme="majorHAnsi" w:cstheme="minorBidi"/>
                <w:i/>
              </w:rPr>
            </w:pPr>
            <w:r w:rsidRPr="00707532">
              <w:rPr>
                <w:rFonts w:asciiTheme="majorHAnsi" w:hAnsiTheme="majorHAnsi" w:cstheme="majorHAnsi"/>
                <w:bCs/>
              </w:rPr>
              <w:t xml:space="preserve">3. </w:t>
            </w:r>
            <w:r w:rsidRPr="000B11CD">
              <w:rPr>
                <w:rFonts w:asciiTheme="majorHAnsi" w:hAnsiTheme="majorHAnsi" w:cstheme="minorBidi"/>
                <w:i/>
              </w:rPr>
              <w:t xml:space="preserve">What catering facilities are there at </w:t>
            </w:r>
            <w:r w:rsidR="00962EC9">
              <w:rPr>
                <w:rFonts w:asciiTheme="majorHAnsi" w:hAnsiTheme="majorHAnsi" w:cstheme="minorBidi"/>
                <w:i/>
              </w:rPr>
              <w:t>Derby</w:t>
            </w:r>
            <w:r w:rsidRPr="000B11CD">
              <w:rPr>
                <w:rFonts w:asciiTheme="majorHAnsi" w:hAnsiTheme="majorHAnsi" w:cstheme="minorBidi"/>
                <w:i/>
              </w:rPr>
              <w:t xml:space="preserve"> Road?</w:t>
            </w:r>
          </w:p>
          <w:p w:rsidR="000839FA" w:rsidRPr="00707532" w:rsidRDefault="000839FA" w:rsidP="00707532">
            <w:pPr>
              <w:rPr>
                <w:rFonts w:asciiTheme="majorHAnsi" w:hAnsiTheme="majorHAnsi"/>
              </w:rPr>
            </w:pPr>
          </w:p>
          <w:p w:rsidR="000839FA" w:rsidRPr="00C54FB9" w:rsidRDefault="000839FA">
            <w:pPr>
              <w:rPr>
                <w:rFonts w:asciiTheme="majorHAnsi" w:hAnsiTheme="majorHAnsi" w:cstheme="majorHAnsi"/>
                <w:bCs/>
              </w:rPr>
            </w:pPr>
          </w:p>
        </w:tc>
        <w:tc>
          <w:tcPr>
            <w:tcW w:w="3450" w:type="dxa"/>
          </w:tcPr>
          <w:p w:rsidR="000839FA" w:rsidRDefault="00281052" w:rsidP="00281052">
            <w:pPr>
              <w:rPr>
                <w:rFonts w:asciiTheme="majorHAnsi" w:hAnsiTheme="majorHAnsi"/>
              </w:rPr>
            </w:pPr>
            <w:r>
              <w:rPr>
                <w:rFonts w:asciiTheme="majorHAnsi" w:hAnsiTheme="majorHAnsi"/>
              </w:rPr>
              <w:t xml:space="preserve">There are catering facilities onsite where you can get refreshments including hot food for your lunch.  </w:t>
            </w:r>
            <w:r w:rsidR="000839FA">
              <w:rPr>
                <w:rFonts w:asciiTheme="majorHAnsi" w:hAnsiTheme="majorHAnsi"/>
              </w:rPr>
              <w:t xml:space="preserve">There </w:t>
            </w:r>
            <w:r>
              <w:rPr>
                <w:rFonts w:asciiTheme="majorHAnsi" w:hAnsiTheme="majorHAnsi"/>
              </w:rPr>
              <w:t>are</w:t>
            </w:r>
            <w:r w:rsidR="000839FA">
              <w:rPr>
                <w:rFonts w:asciiTheme="majorHAnsi" w:hAnsiTheme="majorHAnsi"/>
              </w:rPr>
              <w:t xml:space="preserve"> </w:t>
            </w:r>
            <w:r>
              <w:rPr>
                <w:rFonts w:asciiTheme="majorHAnsi" w:hAnsiTheme="majorHAnsi"/>
              </w:rPr>
              <w:t xml:space="preserve">also </w:t>
            </w:r>
            <w:r w:rsidR="000839FA">
              <w:rPr>
                <w:rFonts w:asciiTheme="majorHAnsi" w:hAnsiTheme="majorHAnsi"/>
              </w:rPr>
              <w:t xml:space="preserve">vending machines for drinks and snacks in the college.  </w:t>
            </w:r>
          </w:p>
          <w:p w:rsidR="00281052" w:rsidRPr="00C54FB9" w:rsidRDefault="00281052" w:rsidP="00281052">
            <w:pPr>
              <w:rPr>
                <w:rFonts w:asciiTheme="majorHAnsi" w:hAnsiTheme="majorHAnsi" w:cstheme="majorHAnsi"/>
                <w:bCs/>
              </w:rPr>
            </w:pPr>
          </w:p>
        </w:tc>
        <w:tc>
          <w:tcPr>
            <w:tcW w:w="4351" w:type="dxa"/>
          </w:tcPr>
          <w:p w:rsidR="000839FA" w:rsidRPr="00C54FB9" w:rsidRDefault="000839FA">
            <w:pPr>
              <w:rPr>
                <w:rFonts w:asciiTheme="majorHAnsi" w:hAnsiTheme="majorHAnsi" w:cstheme="majorHAnsi"/>
                <w:bCs/>
              </w:rPr>
            </w:pPr>
          </w:p>
        </w:tc>
      </w:tr>
      <w:tr w:rsidR="000839FA" w:rsidTr="0D29AC9B">
        <w:tc>
          <w:tcPr>
            <w:tcW w:w="626" w:type="dxa"/>
            <w:vMerge/>
          </w:tcPr>
          <w:p w:rsidR="000839FA" w:rsidRDefault="000839FA">
            <w:pPr>
              <w:rPr>
                <w:rFonts w:asciiTheme="majorHAnsi" w:hAnsiTheme="majorHAnsi" w:cstheme="majorHAnsi"/>
                <w:bCs/>
              </w:rPr>
            </w:pPr>
          </w:p>
        </w:tc>
        <w:tc>
          <w:tcPr>
            <w:tcW w:w="2029" w:type="dxa"/>
          </w:tcPr>
          <w:p w:rsidR="000839FA" w:rsidRDefault="000839FA">
            <w:pPr>
              <w:rPr>
                <w:rFonts w:asciiTheme="majorHAnsi" w:hAnsiTheme="majorHAnsi"/>
                <w:i/>
              </w:rPr>
            </w:pPr>
            <w:r w:rsidRPr="003A24DC">
              <w:rPr>
                <w:rFonts w:asciiTheme="majorHAnsi" w:hAnsiTheme="majorHAnsi" w:cstheme="majorHAnsi"/>
                <w:bCs/>
              </w:rPr>
              <w:t>4.</w:t>
            </w:r>
            <w:r w:rsidRPr="003A24DC">
              <w:rPr>
                <w:rFonts w:asciiTheme="majorHAnsi" w:hAnsiTheme="majorHAnsi"/>
              </w:rPr>
              <w:t xml:space="preserve"> </w:t>
            </w:r>
            <w:r w:rsidRPr="000B11CD">
              <w:rPr>
                <w:rFonts w:asciiTheme="majorHAnsi" w:hAnsiTheme="majorHAnsi"/>
                <w:i/>
              </w:rPr>
              <w:t>I have mobility issues, will we be on the ground floor or is there a lift?</w:t>
            </w:r>
            <w:r w:rsidR="00EB73CA">
              <w:rPr>
                <w:rFonts w:asciiTheme="majorHAnsi" w:hAnsiTheme="majorHAnsi"/>
                <w:i/>
              </w:rPr>
              <w:t xml:space="preserve"> </w:t>
            </w:r>
          </w:p>
          <w:p w:rsidR="00EB73CA" w:rsidRPr="00A3055A" w:rsidRDefault="00EB73CA">
            <w:pPr>
              <w:rPr>
                <w:rFonts w:asciiTheme="majorHAnsi" w:hAnsiTheme="majorHAnsi"/>
              </w:rPr>
            </w:pPr>
          </w:p>
        </w:tc>
        <w:tc>
          <w:tcPr>
            <w:tcW w:w="3450" w:type="dxa"/>
          </w:tcPr>
          <w:p w:rsidR="000839FA" w:rsidRDefault="00962EC9" w:rsidP="00A3055A">
            <w:pPr>
              <w:rPr>
                <w:rFonts w:asciiTheme="majorHAnsi" w:hAnsiTheme="majorHAnsi"/>
              </w:rPr>
            </w:pPr>
            <w:r>
              <w:rPr>
                <w:rFonts w:asciiTheme="majorHAnsi" w:hAnsiTheme="majorHAnsi"/>
              </w:rPr>
              <w:t xml:space="preserve">There are lifts between floors. </w:t>
            </w:r>
          </w:p>
          <w:p w:rsidR="000839FA" w:rsidRPr="00C54FB9" w:rsidRDefault="000839FA">
            <w:pPr>
              <w:rPr>
                <w:rFonts w:asciiTheme="majorHAnsi" w:hAnsiTheme="majorHAnsi" w:cstheme="majorHAnsi"/>
                <w:bCs/>
              </w:rPr>
            </w:pPr>
          </w:p>
        </w:tc>
        <w:tc>
          <w:tcPr>
            <w:tcW w:w="4351" w:type="dxa"/>
          </w:tcPr>
          <w:p w:rsidR="000839FA" w:rsidRPr="00C54FB9" w:rsidRDefault="000839FA">
            <w:pPr>
              <w:rPr>
                <w:rFonts w:asciiTheme="majorHAnsi" w:hAnsiTheme="majorHAnsi" w:cstheme="majorHAnsi"/>
                <w:bCs/>
              </w:rPr>
            </w:pPr>
          </w:p>
        </w:tc>
      </w:tr>
      <w:tr w:rsidR="000839FA" w:rsidTr="0D29AC9B">
        <w:tc>
          <w:tcPr>
            <w:tcW w:w="626" w:type="dxa"/>
            <w:vMerge/>
          </w:tcPr>
          <w:p w:rsidR="000839FA" w:rsidRDefault="000839FA">
            <w:pPr>
              <w:rPr>
                <w:rFonts w:asciiTheme="majorHAnsi" w:hAnsiTheme="majorHAnsi" w:cstheme="majorHAnsi"/>
                <w:bCs/>
              </w:rPr>
            </w:pPr>
          </w:p>
        </w:tc>
        <w:tc>
          <w:tcPr>
            <w:tcW w:w="2029" w:type="dxa"/>
          </w:tcPr>
          <w:p w:rsidR="000839FA" w:rsidRPr="00962EC9" w:rsidRDefault="00962EC9" w:rsidP="007A3AA1">
            <w:pPr>
              <w:rPr>
                <w:rFonts w:asciiTheme="majorHAnsi" w:hAnsiTheme="majorHAnsi" w:cstheme="minorBidi"/>
              </w:rPr>
            </w:pPr>
            <w:r>
              <w:rPr>
                <w:rFonts w:asciiTheme="majorHAnsi" w:hAnsiTheme="majorHAnsi" w:cstheme="minorBidi"/>
              </w:rPr>
              <w:t>5</w:t>
            </w:r>
            <w:r w:rsidR="000839FA" w:rsidRPr="00962EC9">
              <w:rPr>
                <w:rFonts w:asciiTheme="majorHAnsi" w:hAnsiTheme="majorHAnsi" w:cstheme="minorBidi"/>
              </w:rPr>
              <w:t>.</w:t>
            </w:r>
            <w:r>
              <w:rPr>
                <w:rFonts w:asciiTheme="majorHAnsi" w:hAnsiTheme="majorHAnsi" w:cstheme="minorBidi"/>
              </w:rPr>
              <w:t xml:space="preserve"> </w:t>
            </w:r>
            <w:r w:rsidR="000839FA" w:rsidRPr="00962EC9">
              <w:rPr>
                <w:rFonts w:asciiTheme="majorHAnsi" w:hAnsiTheme="majorHAnsi" w:cstheme="minorBidi"/>
                <w:i/>
              </w:rPr>
              <w:t xml:space="preserve">What ICT facilities are available at </w:t>
            </w:r>
            <w:r w:rsidRPr="00962EC9">
              <w:rPr>
                <w:rFonts w:asciiTheme="majorHAnsi" w:hAnsiTheme="majorHAnsi" w:cstheme="minorBidi"/>
                <w:i/>
              </w:rPr>
              <w:t>Derby Road</w:t>
            </w:r>
            <w:r w:rsidR="000839FA" w:rsidRPr="00962EC9">
              <w:rPr>
                <w:rFonts w:asciiTheme="majorHAnsi" w:hAnsiTheme="majorHAnsi" w:cstheme="minorBidi"/>
                <w:i/>
              </w:rPr>
              <w:t>?</w:t>
            </w:r>
          </w:p>
          <w:p w:rsidR="000839FA" w:rsidRPr="00962EC9" w:rsidRDefault="000839FA" w:rsidP="007A3AA1">
            <w:pPr>
              <w:rPr>
                <w:rFonts w:asciiTheme="majorHAnsi" w:hAnsiTheme="majorHAnsi" w:cstheme="majorHAnsi"/>
                <w:bCs/>
              </w:rPr>
            </w:pPr>
          </w:p>
        </w:tc>
        <w:tc>
          <w:tcPr>
            <w:tcW w:w="3450" w:type="dxa"/>
          </w:tcPr>
          <w:p w:rsidR="000839FA" w:rsidRPr="00962EC9" w:rsidRDefault="000839FA" w:rsidP="00B66AED">
            <w:pPr>
              <w:rPr>
                <w:rFonts w:asciiTheme="majorHAnsi" w:hAnsiTheme="majorHAnsi" w:cstheme="minorBidi"/>
              </w:rPr>
            </w:pPr>
            <w:r w:rsidRPr="00962EC9">
              <w:rPr>
                <w:rFonts w:asciiTheme="majorHAnsi" w:hAnsiTheme="majorHAnsi" w:cstheme="minorBidi"/>
              </w:rPr>
              <w:t xml:space="preserve">There will be computers that you can access whilst in college.  </w:t>
            </w:r>
            <w:r w:rsidR="00962EC9" w:rsidRPr="00962EC9">
              <w:rPr>
                <w:rFonts w:asciiTheme="majorHAnsi" w:hAnsiTheme="majorHAnsi" w:cstheme="minorBidi"/>
              </w:rPr>
              <w:t xml:space="preserve">You will be provided with your own College laptop for the duration of the course. </w:t>
            </w:r>
          </w:p>
          <w:p w:rsidR="000839FA" w:rsidRPr="00962EC9" w:rsidRDefault="000839FA">
            <w:pPr>
              <w:rPr>
                <w:rFonts w:asciiTheme="majorHAnsi" w:hAnsiTheme="majorHAnsi" w:cstheme="majorHAnsi"/>
                <w:bCs/>
              </w:rPr>
            </w:pPr>
          </w:p>
        </w:tc>
        <w:tc>
          <w:tcPr>
            <w:tcW w:w="4351" w:type="dxa"/>
          </w:tcPr>
          <w:p w:rsidR="000839FA" w:rsidRPr="00C54FB9" w:rsidRDefault="000839FA">
            <w:pPr>
              <w:rPr>
                <w:rFonts w:asciiTheme="majorHAnsi" w:hAnsiTheme="majorHAnsi" w:cstheme="majorHAnsi"/>
                <w:bCs/>
              </w:rPr>
            </w:pPr>
          </w:p>
        </w:tc>
      </w:tr>
      <w:tr w:rsidR="000839FA" w:rsidTr="0D29AC9B">
        <w:tc>
          <w:tcPr>
            <w:tcW w:w="626" w:type="dxa"/>
            <w:vMerge/>
          </w:tcPr>
          <w:p w:rsidR="000839FA" w:rsidRDefault="000839FA">
            <w:pPr>
              <w:rPr>
                <w:rFonts w:asciiTheme="majorHAnsi" w:hAnsiTheme="majorHAnsi" w:cstheme="majorHAnsi"/>
                <w:bCs/>
              </w:rPr>
            </w:pPr>
          </w:p>
        </w:tc>
        <w:tc>
          <w:tcPr>
            <w:tcW w:w="2029" w:type="dxa"/>
          </w:tcPr>
          <w:p w:rsidR="000839FA" w:rsidRDefault="00962EC9" w:rsidP="00962EC9">
            <w:pPr>
              <w:divId w:val="752824861"/>
              <w:rPr>
                <w:rFonts w:asciiTheme="majorHAnsi" w:hAnsiTheme="majorHAnsi" w:cstheme="minorBidi"/>
                <w:i/>
              </w:rPr>
            </w:pPr>
            <w:r>
              <w:rPr>
                <w:rFonts w:asciiTheme="majorHAnsi" w:hAnsiTheme="majorHAnsi" w:cstheme="minorBidi"/>
              </w:rPr>
              <w:t>6</w:t>
            </w:r>
            <w:r w:rsidR="000839FA">
              <w:rPr>
                <w:rFonts w:asciiTheme="majorHAnsi" w:hAnsiTheme="majorHAnsi" w:cstheme="minorBidi"/>
              </w:rPr>
              <w:t>.</w:t>
            </w:r>
            <w:r>
              <w:rPr>
                <w:rFonts w:asciiTheme="majorHAnsi" w:hAnsiTheme="majorHAnsi" w:cstheme="minorBidi"/>
              </w:rPr>
              <w:t xml:space="preserve"> </w:t>
            </w:r>
            <w:r w:rsidR="000839FA" w:rsidRPr="000B11CD">
              <w:rPr>
                <w:rFonts w:asciiTheme="majorHAnsi" w:hAnsiTheme="majorHAnsi" w:cstheme="minorBidi"/>
                <w:i/>
              </w:rPr>
              <w:t xml:space="preserve">Are there accessibility arrangements in place at </w:t>
            </w:r>
            <w:r>
              <w:rPr>
                <w:rFonts w:asciiTheme="majorHAnsi" w:hAnsiTheme="majorHAnsi" w:cstheme="minorBidi"/>
                <w:i/>
              </w:rPr>
              <w:t>Derby</w:t>
            </w:r>
            <w:r w:rsidR="000839FA" w:rsidRPr="000B11CD">
              <w:rPr>
                <w:rFonts w:asciiTheme="majorHAnsi" w:hAnsiTheme="majorHAnsi" w:cstheme="minorBidi"/>
                <w:i/>
              </w:rPr>
              <w:t xml:space="preserve"> Road?</w:t>
            </w:r>
          </w:p>
          <w:p w:rsidR="00EB73CA" w:rsidRPr="00281052" w:rsidRDefault="00EB73CA" w:rsidP="00962EC9">
            <w:pPr>
              <w:divId w:val="752824861"/>
              <w:rPr>
                <w:rFonts w:asciiTheme="majorHAnsi" w:hAnsiTheme="majorHAnsi" w:cstheme="minorBidi"/>
              </w:rPr>
            </w:pPr>
          </w:p>
        </w:tc>
        <w:tc>
          <w:tcPr>
            <w:tcW w:w="3450" w:type="dxa"/>
          </w:tcPr>
          <w:p w:rsidR="000839FA" w:rsidRPr="00871316" w:rsidRDefault="00962EC9" w:rsidP="00871316">
            <w:pPr>
              <w:rPr>
                <w:rFonts w:asciiTheme="majorHAnsi" w:hAnsiTheme="majorHAnsi" w:cstheme="minorBidi"/>
              </w:rPr>
            </w:pPr>
            <w:r>
              <w:rPr>
                <w:rFonts w:asciiTheme="majorHAnsi" w:hAnsiTheme="majorHAnsi" w:cstheme="minorBidi"/>
              </w:rPr>
              <w:t>Derby</w:t>
            </w:r>
            <w:r w:rsidR="000839FA" w:rsidRPr="00871316">
              <w:rPr>
                <w:rFonts w:asciiTheme="majorHAnsi" w:hAnsiTheme="majorHAnsi" w:cstheme="minorBidi"/>
              </w:rPr>
              <w:t xml:space="preserve"> Road</w:t>
            </w:r>
            <w:r w:rsidR="000839FA">
              <w:rPr>
                <w:rFonts w:asciiTheme="majorHAnsi" w:hAnsiTheme="majorHAnsi" w:cstheme="minorBidi"/>
              </w:rPr>
              <w:t xml:space="preserve"> Campus</w:t>
            </w:r>
            <w:r w:rsidR="000839FA" w:rsidRPr="00871316">
              <w:rPr>
                <w:rFonts w:asciiTheme="majorHAnsi" w:hAnsiTheme="majorHAnsi" w:cstheme="minorBidi"/>
              </w:rPr>
              <w:t xml:space="preserve"> has been adapted to make it accessible to students with a variety of needs.</w:t>
            </w:r>
          </w:p>
          <w:p w:rsidR="000839FA" w:rsidRPr="00C54FB9" w:rsidRDefault="000839FA">
            <w:pPr>
              <w:rPr>
                <w:rFonts w:asciiTheme="majorHAnsi" w:hAnsiTheme="majorHAnsi" w:cstheme="majorHAnsi"/>
                <w:bCs/>
              </w:rPr>
            </w:pPr>
          </w:p>
        </w:tc>
        <w:tc>
          <w:tcPr>
            <w:tcW w:w="4351" w:type="dxa"/>
          </w:tcPr>
          <w:p w:rsidR="000839FA" w:rsidRPr="00C54FB9" w:rsidRDefault="000839FA">
            <w:pPr>
              <w:rPr>
                <w:rFonts w:asciiTheme="majorHAnsi" w:hAnsiTheme="majorHAnsi" w:cstheme="majorHAnsi"/>
                <w:bCs/>
              </w:rPr>
            </w:pPr>
          </w:p>
        </w:tc>
      </w:tr>
      <w:tr w:rsidR="000839FA" w:rsidTr="0D29AC9B">
        <w:tc>
          <w:tcPr>
            <w:tcW w:w="626" w:type="dxa"/>
            <w:vMerge/>
          </w:tcPr>
          <w:p w:rsidR="000839FA" w:rsidRDefault="000839FA">
            <w:pPr>
              <w:rPr>
                <w:rFonts w:asciiTheme="majorHAnsi" w:hAnsiTheme="majorHAnsi" w:cstheme="majorHAnsi"/>
                <w:bCs/>
              </w:rPr>
            </w:pPr>
          </w:p>
        </w:tc>
        <w:tc>
          <w:tcPr>
            <w:tcW w:w="2029" w:type="dxa"/>
          </w:tcPr>
          <w:p w:rsidR="000839FA" w:rsidRPr="009A3A46" w:rsidRDefault="000839FA" w:rsidP="008B5C2B">
            <w:pPr>
              <w:rPr>
                <w:rFonts w:asciiTheme="majorHAnsi" w:hAnsiTheme="majorHAnsi" w:cstheme="minorBidi"/>
              </w:rPr>
            </w:pPr>
            <w:r>
              <w:rPr>
                <w:rFonts w:asciiTheme="majorHAnsi" w:hAnsiTheme="majorHAnsi" w:cstheme="majorHAnsi"/>
                <w:bCs/>
              </w:rPr>
              <w:t>8.</w:t>
            </w:r>
            <w:r w:rsidRPr="0C2EB6AD">
              <w:rPr>
                <w:rFonts w:asciiTheme="majorHAnsi" w:hAnsiTheme="majorHAnsi"/>
              </w:rPr>
              <w:t xml:space="preserve"> </w:t>
            </w:r>
            <w:r w:rsidRPr="000B11CD">
              <w:rPr>
                <w:rFonts w:asciiTheme="majorHAnsi" w:hAnsiTheme="majorHAnsi" w:cstheme="minorBidi"/>
                <w:i/>
              </w:rPr>
              <w:t xml:space="preserve">Will I have </w:t>
            </w:r>
            <w:r w:rsidR="00962EC9">
              <w:rPr>
                <w:rFonts w:asciiTheme="majorHAnsi" w:hAnsiTheme="majorHAnsi" w:cstheme="minorBidi"/>
                <w:i/>
              </w:rPr>
              <w:t xml:space="preserve">access to </w:t>
            </w:r>
            <w:r w:rsidRPr="000B11CD">
              <w:rPr>
                <w:rFonts w:asciiTheme="majorHAnsi" w:hAnsiTheme="majorHAnsi" w:cstheme="minorBidi"/>
                <w:i/>
              </w:rPr>
              <w:t>books etc.?</w:t>
            </w:r>
          </w:p>
          <w:p w:rsidR="000839FA" w:rsidRPr="00C54FB9" w:rsidRDefault="000839FA">
            <w:pPr>
              <w:rPr>
                <w:rFonts w:asciiTheme="majorHAnsi" w:hAnsiTheme="majorHAnsi" w:cstheme="majorHAnsi"/>
                <w:bCs/>
              </w:rPr>
            </w:pPr>
          </w:p>
        </w:tc>
        <w:tc>
          <w:tcPr>
            <w:tcW w:w="3450" w:type="dxa"/>
          </w:tcPr>
          <w:p w:rsidR="000839FA" w:rsidRPr="007A60AB" w:rsidRDefault="000839FA" w:rsidP="007A60AB">
            <w:pPr>
              <w:rPr>
                <w:rFonts w:asciiTheme="majorHAnsi" w:hAnsiTheme="majorHAnsi" w:cstheme="minorBidi"/>
              </w:rPr>
            </w:pPr>
            <w:r w:rsidRPr="007A60AB">
              <w:rPr>
                <w:rFonts w:asciiTheme="majorHAnsi" w:hAnsiTheme="majorHAnsi" w:cstheme="minorBidi"/>
              </w:rPr>
              <w:t xml:space="preserve">We have our own </w:t>
            </w:r>
            <w:r w:rsidR="00281052">
              <w:rPr>
                <w:rFonts w:asciiTheme="majorHAnsi" w:hAnsiTheme="majorHAnsi" w:cstheme="minorBidi"/>
              </w:rPr>
              <w:t>extensive Learning Resource Centre (</w:t>
            </w:r>
            <w:r w:rsidRPr="007A60AB">
              <w:rPr>
                <w:rFonts w:asciiTheme="majorHAnsi" w:hAnsiTheme="majorHAnsi" w:cstheme="minorBidi"/>
              </w:rPr>
              <w:t>LRC</w:t>
            </w:r>
            <w:r w:rsidR="00281052">
              <w:rPr>
                <w:rFonts w:asciiTheme="majorHAnsi" w:hAnsiTheme="majorHAnsi" w:cstheme="minorBidi"/>
              </w:rPr>
              <w:t>)</w:t>
            </w:r>
            <w:r w:rsidR="00962EC9">
              <w:rPr>
                <w:rFonts w:asciiTheme="majorHAnsi" w:hAnsiTheme="majorHAnsi" w:cstheme="minorBidi"/>
              </w:rPr>
              <w:t xml:space="preserve"> at Derby Road</w:t>
            </w:r>
            <w:r w:rsidRPr="007A60AB">
              <w:rPr>
                <w:rFonts w:asciiTheme="majorHAnsi" w:hAnsiTheme="majorHAnsi" w:cstheme="minorBidi"/>
              </w:rPr>
              <w:t xml:space="preserve">, which </w:t>
            </w:r>
            <w:r w:rsidR="00281052">
              <w:rPr>
                <w:rFonts w:asciiTheme="majorHAnsi" w:hAnsiTheme="majorHAnsi" w:cstheme="minorBidi"/>
              </w:rPr>
              <w:t>is</w:t>
            </w:r>
            <w:r w:rsidRPr="007A60AB">
              <w:rPr>
                <w:rFonts w:asciiTheme="majorHAnsi" w:hAnsiTheme="majorHAnsi" w:cstheme="minorBidi"/>
              </w:rPr>
              <w:t xml:space="preserve"> fully equipped for our purposes.  </w:t>
            </w:r>
          </w:p>
          <w:p w:rsidR="000839FA" w:rsidRPr="00C54FB9" w:rsidRDefault="000839FA">
            <w:pPr>
              <w:rPr>
                <w:rFonts w:asciiTheme="majorHAnsi" w:hAnsiTheme="majorHAnsi" w:cstheme="majorHAnsi"/>
                <w:bCs/>
              </w:rPr>
            </w:pPr>
          </w:p>
        </w:tc>
        <w:tc>
          <w:tcPr>
            <w:tcW w:w="4351" w:type="dxa"/>
          </w:tcPr>
          <w:p w:rsidR="000839FA" w:rsidRPr="00C54FB9" w:rsidRDefault="000839FA">
            <w:pPr>
              <w:rPr>
                <w:rFonts w:asciiTheme="majorHAnsi" w:hAnsiTheme="majorHAnsi" w:cstheme="majorHAnsi"/>
                <w:bCs/>
              </w:rPr>
            </w:pPr>
          </w:p>
        </w:tc>
      </w:tr>
    </w:tbl>
    <w:p w:rsidR="00C54FB9" w:rsidRDefault="00C54FB9">
      <w:pPr>
        <w:rPr>
          <w:b/>
          <w:bCs/>
          <w:sz w:val="28"/>
          <w:szCs w:val="28"/>
        </w:rPr>
      </w:pPr>
    </w:p>
    <w:p w:rsidR="00CF0409" w:rsidRDefault="00CF0409">
      <w:pPr>
        <w:rPr>
          <w:rFonts w:asciiTheme="majorHAnsi" w:hAnsiTheme="majorHAnsi"/>
        </w:rPr>
      </w:pPr>
    </w:p>
    <w:p w:rsidR="00D669B8" w:rsidRPr="00CF0409" w:rsidRDefault="00D669B8">
      <w:pPr>
        <w:rPr>
          <w:rFonts w:asciiTheme="majorHAnsi" w:hAnsiTheme="majorHAnsi"/>
        </w:rPr>
      </w:pPr>
    </w:p>
    <w:sectPr w:rsidR="00D669B8" w:rsidRPr="00CF0409" w:rsidSect="00255B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71AA"/>
    <w:multiLevelType w:val="hybridMultilevel"/>
    <w:tmpl w:val="29CCF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43267"/>
    <w:multiLevelType w:val="hybridMultilevel"/>
    <w:tmpl w:val="CA00DB9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F7DC8"/>
    <w:multiLevelType w:val="hybridMultilevel"/>
    <w:tmpl w:val="65783886"/>
    <w:lvl w:ilvl="0" w:tplc="FFFFFFF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368FC"/>
    <w:multiLevelType w:val="hybridMultilevel"/>
    <w:tmpl w:val="9FB8ED0A"/>
    <w:lvl w:ilvl="0" w:tplc="5DD0756A">
      <w:start w:val="1"/>
      <w:numFmt w:val="bullet"/>
      <w:lvlText w:val="•"/>
      <w:lvlJc w:val="left"/>
      <w:pPr>
        <w:tabs>
          <w:tab w:val="num" w:pos="720"/>
        </w:tabs>
        <w:ind w:left="720" w:hanging="360"/>
      </w:pPr>
      <w:rPr>
        <w:rFonts w:ascii="Arial" w:hAnsi="Arial" w:hint="default"/>
      </w:rPr>
    </w:lvl>
    <w:lvl w:ilvl="1" w:tplc="E0CCA9B8">
      <w:numFmt w:val="bullet"/>
      <w:lvlText w:val="•"/>
      <w:lvlJc w:val="left"/>
      <w:pPr>
        <w:tabs>
          <w:tab w:val="num" w:pos="1440"/>
        </w:tabs>
        <w:ind w:left="1440" w:hanging="360"/>
      </w:pPr>
      <w:rPr>
        <w:rFonts w:ascii="Arial" w:hAnsi="Arial" w:hint="default"/>
      </w:rPr>
    </w:lvl>
    <w:lvl w:ilvl="2" w:tplc="7EE45E00" w:tentative="1">
      <w:start w:val="1"/>
      <w:numFmt w:val="bullet"/>
      <w:lvlText w:val="•"/>
      <w:lvlJc w:val="left"/>
      <w:pPr>
        <w:tabs>
          <w:tab w:val="num" w:pos="2160"/>
        </w:tabs>
        <w:ind w:left="2160" w:hanging="360"/>
      </w:pPr>
      <w:rPr>
        <w:rFonts w:ascii="Arial" w:hAnsi="Arial" w:hint="default"/>
      </w:rPr>
    </w:lvl>
    <w:lvl w:ilvl="3" w:tplc="8918DB86" w:tentative="1">
      <w:start w:val="1"/>
      <w:numFmt w:val="bullet"/>
      <w:lvlText w:val="•"/>
      <w:lvlJc w:val="left"/>
      <w:pPr>
        <w:tabs>
          <w:tab w:val="num" w:pos="2880"/>
        </w:tabs>
        <w:ind w:left="2880" w:hanging="360"/>
      </w:pPr>
      <w:rPr>
        <w:rFonts w:ascii="Arial" w:hAnsi="Arial" w:hint="default"/>
      </w:rPr>
    </w:lvl>
    <w:lvl w:ilvl="4" w:tplc="25F20510" w:tentative="1">
      <w:start w:val="1"/>
      <w:numFmt w:val="bullet"/>
      <w:lvlText w:val="•"/>
      <w:lvlJc w:val="left"/>
      <w:pPr>
        <w:tabs>
          <w:tab w:val="num" w:pos="3600"/>
        </w:tabs>
        <w:ind w:left="3600" w:hanging="360"/>
      </w:pPr>
      <w:rPr>
        <w:rFonts w:ascii="Arial" w:hAnsi="Arial" w:hint="default"/>
      </w:rPr>
    </w:lvl>
    <w:lvl w:ilvl="5" w:tplc="70A877A6" w:tentative="1">
      <w:start w:val="1"/>
      <w:numFmt w:val="bullet"/>
      <w:lvlText w:val="•"/>
      <w:lvlJc w:val="left"/>
      <w:pPr>
        <w:tabs>
          <w:tab w:val="num" w:pos="4320"/>
        </w:tabs>
        <w:ind w:left="4320" w:hanging="360"/>
      </w:pPr>
      <w:rPr>
        <w:rFonts w:ascii="Arial" w:hAnsi="Arial" w:hint="default"/>
      </w:rPr>
    </w:lvl>
    <w:lvl w:ilvl="6" w:tplc="75D62702" w:tentative="1">
      <w:start w:val="1"/>
      <w:numFmt w:val="bullet"/>
      <w:lvlText w:val="•"/>
      <w:lvlJc w:val="left"/>
      <w:pPr>
        <w:tabs>
          <w:tab w:val="num" w:pos="5040"/>
        </w:tabs>
        <w:ind w:left="5040" w:hanging="360"/>
      </w:pPr>
      <w:rPr>
        <w:rFonts w:ascii="Arial" w:hAnsi="Arial" w:hint="default"/>
      </w:rPr>
    </w:lvl>
    <w:lvl w:ilvl="7" w:tplc="CEB0D1D6" w:tentative="1">
      <w:start w:val="1"/>
      <w:numFmt w:val="bullet"/>
      <w:lvlText w:val="•"/>
      <w:lvlJc w:val="left"/>
      <w:pPr>
        <w:tabs>
          <w:tab w:val="num" w:pos="5760"/>
        </w:tabs>
        <w:ind w:left="5760" w:hanging="360"/>
      </w:pPr>
      <w:rPr>
        <w:rFonts w:ascii="Arial" w:hAnsi="Arial" w:hint="default"/>
      </w:rPr>
    </w:lvl>
    <w:lvl w:ilvl="8" w:tplc="BDE478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736E7D"/>
    <w:multiLevelType w:val="hybridMultilevel"/>
    <w:tmpl w:val="036EECA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753CF"/>
    <w:multiLevelType w:val="hybridMultilevel"/>
    <w:tmpl w:val="B7827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67090E"/>
    <w:multiLevelType w:val="hybridMultilevel"/>
    <w:tmpl w:val="7292B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887EB0"/>
    <w:multiLevelType w:val="hybridMultilevel"/>
    <w:tmpl w:val="B7827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1C1C1D"/>
    <w:multiLevelType w:val="hybridMultilevel"/>
    <w:tmpl w:val="82A6B8FE"/>
    <w:lvl w:ilvl="0" w:tplc="5EB499E0">
      <w:start w:val="1"/>
      <w:numFmt w:val="bullet"/>
      <w:lvlText w:val="•"/>
      <w:lvlJc w:val="left"/>
      <w:pPr>
        <w:tabs>
          <w:tab w:val="num" w:pos="720"/>
        </w:tabs>
        <w:ind w:left="720" w:hanging="360"/>
      </w:pPr>
      <w:rPr>
        <w:rFonts w:ascii="Arial" w:hAnsi="Arial" w:hint="default"/>
      </w:rPr>
    </w:lvl>
    <w:lvl w:ilvl="1" w:tplc="A7968E50" w:tentative="1">
      <w:start w:val="1"/>
      <w:numFmt w:val="bullet"/>
      <w:lvlText w:val="•"/>
      <w:lvlJc w:val="left"/>
      <w:pPr>
        <w:tabs>
          <w:tab w:val="num" w:pos="1440"/>
        </w:tabs>
        <w:ind w:left="1440" w:hanging="360"/>
      </w:pPr>
      <w:rPr>
        <w:rFonts w:ascii="Arial" w:hAnsi="Arial" w:hint="default"/>
      </w:rPr>
    </w:lvl>
    <w:lvl w:ilvl="2" w:tplc="29480506" w:tentative="1">
      <w:start w:val="1"/>
      <w:numFmt w:val="bullet"/>
      <w:lvlText w:val="•"/>
      <w:lvlJc w:val="left"/>
      <w:pPr>
        <w:tabs>
          <w:tab w:val="num" w:pos="2160"/>
        </w:tabs>
        <w:ind w:left="2160" w:hanging="360"/>
      </w:pPr>
      <w:rPr>
        <w:rFonts w:ascii="Arial" w:hAnsi="Arial" w:hint="default"/>
      </w:rPr>
    </w:lvl>
    <w:lvl w:ilvl="3" w:tplc="FEC2EA74" w:tentative="1">
      <w:start w:val="1"/>
      <w:numFmt w:val="bullet"/>
      <w:lvlText w:val="•"/>
      <w:lvlJc w:val="left"/>
      <w:pPr>
        <w:tabs>
          <w:tab w:val="num" w:pos="2880"/>
        </w:tabs>
        <w:ind w:left="2880" w:hanging="360"/>
      </w:pPr>
      <w:rPr>
        <w:rFonts w:ascii="Arial" w:hAnsi="Arial" w:hint="default"/>
      </w:rPr>
    </w:lvl>
    <w:lvl w:ilvl="4" w:tplc="0CE40D06" w:tentative="1">
      <w:start w:val="1"/>
      <w:numFmt w:val="bullet"/>
      <w:lvlText w:val="•"/>
      <w:lvlJc w:val="left"/>
      <w:pPr>
        <w:tabs>
          <w:tab w:val="num" w:pos="3600"/>
        </w:tabs>
        <w:ind w:left="3600" w:hanging="360"/>
      </w:pPr>
      <w:rPr>
        <w:rFonts w:ascii="Arial" w:hAnsi="Arial" w:hint="default"/>
      </w:rPr>
    </w:lvl>
    <w:lvl w:ilvl="5" w:tplc="DB6C59A6" w:tentative="1">
      <w:start w:val="1"/>
      <w:numFmt w:val="bullet"/>
      <w:lvlText w:val="•"/>
      <w:lvlJc w:val="left"/>
      <w:pPr>
        <w:tabs>
          <w:tab w:val="num" w:pos="4320"/>
        </w:tabs>
        <w:ind w:left="4320" w:hanging="360"/>
      </w:pPr>
      <w:rPr>
        <w:rFonts w:ascii="Arial" w:hAnsi="Arial" w:hint="default"/>
      </w:rPr>
    </w:lvl>
    <w:lvl w:ilvl="6" w:tplc="BDFACCB4" w:tentative="1">
      <w:start w:val="1"/>
      <w:numFmt w:val="bullet"/>
      <w:lvlText w:val="•"/>
      <w:lvlJc w:val="left"/>
      <w:pPr>
        <w:tabs>
          <w:tab w:val="num" w:pos="5040"/>
        </w:tabs>
        <w:ind w:left="5040" w:hanging="360"/>
      </w:pPr>
      <w:rPr>
        <w:rFonts w:ascii="Arial" w:hAnsi="Arial" w:hint="default"/>
      </w:rPr>
    </w:lvl>
    <w:lvl w:ilvl="7" w:tplc="90404FDA" w:tentative="1">
      <w:start w:val="1"/>
      <w:numFmt w:val="bullet"/>
      <w:lvlText w:val="•"/>
      <w:lvlJc w:val="left"/>
      <w:pPr>
        <w:tabs>
          <w:tab w:val="num" w:pos="5760"/>
        </w:tabs>
        <w:ind w:left="5760" w:hanging="360"/>
      </w:pPr>
      <w:rPr>
        <w:rFonts w:ascii="Arial" w:hAnsi="Arial" w:hint="default"/>
      </w:rPr>
    </w:lvl>
    <w:lvl w:ilvl="8" w:tplc="CD3856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633D37"/>
    <w:multiLevelType w:val="hybridMultilevel"/>
    <w:tmpl w:val="AB184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A444A0"/>
    <w:multiLevelType w:val="hybridMultilevel"/>
    <w:tmpl w:val="B2CCC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2C4929"/>
    <w:multiLevelType w:val="hybridMultilevel"/>
    <w:tmpl w:val="9B7EB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9"/>
  </w:num>
  <w:num w:numId="5">
    <w:abstractNumId w:val="6"/>
  </w:num>
  <w:num w:numId="6">
    <w:abstractNumId w:val="0"/>
  </w:num>
  <w:num w:numId="7">
    <w:abstractNumId w:val="7"/>
  </w:num>
  <w:num w:numId="8">
    <w:abstractNumId w:val="8"/>
  </w:num>
  <w:num w:numId="9">
    <w:abstractNumId w:val="3"/>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08"/>
    <w:rsid w:val="00001CA1"/>
    <w:rsid w:val="000030C6"/>
    <w:rsid w:val="00015420"/>
    <w:rsid w:val="00017E80"/>
    <w:rsid w:val="00024EE8"/>
    <w:rsid w:val="00025F50"/>
    <w:rsid w:val="0005368A"/>
    <w:rsid w:val="00057B93"/>
    <w:rsid w:val="000744A0"/>
    <w:rsid w:val="000839FA"/>
    <w:rsid w:val="000917A0"/>
    <w:rsid w:val="000B11CD"/>
    <w:rsid w:val="000B4B0F"/>
    <w:rsid w:val="000B510A"/>
    <w:rsid w:val="000C21B3"/>
    <w:rsid w:val="000C5A1D"/>
    <w:rsid w:val="000D0B33"/>
    <w:rsid w:val="000D0F4B"/>
    <w:rsid w:val="000E103A"/>
    <w:rsid w:val="000E40C9"/>
    <w:rsid w:val="000E68C3"/>
    <w:rsid w:val="000F4741"/>
    <w:rsid w:val="000F6F51"/>
    <w:rsid w:val="000F7537"/>
    <w:rsid w:val="00100F86"/>
    <w:rsid w:val="0010252C"/>
    <w:rsid w:val="00104BE7"/>
    <w:rsid w:val="0011064F"/>
    <w:rsid w:val="001126E8"/>
    <w:rsid w:val="0011377F"/>
    <w:rsid w:val="00114CA7"/>
    <w:rsid w:val="00141A38"/>
    <w:rsid w:val="00143B55"/>
    <w:rsid w:val="00146DB7"/>
    <w:rsid w:val="001512B7"/>
    <w:rsid w:val="00155F3A"/>
    <w:rsid w:val="00160F9C"/>
    <w:rsid w:val="00163858"/>
    <w:rsid w:val="00176689"/>
    <w:rsid w:val="00183F11"/>
    <w:rsid w:val="00186525"/>
    <w:rsid w:val="00187C28"/>
    <w:rsid w:val="001A4562"/>
    <w:rsid w:val="001B2968"/>
    <w:rsid w:val="001C5BBF"/>
    <w:rsid w:val="001E679A"/>
    <w:rsid w:val="001F3E95"/>
    <w:rsid w:val="001F6FAD"/>
    <w:rsid w:val="00207535"/>
    <w:rsid w:val="00213366"/>
    <w:rsid w:val="002202E9"/>
    <w:rsid w:val="00224CCC"/>
    <w:rsid w:val="002255C4"/>
    <w:rsid w:val="002306D2"/>
    <w:rsid w:val="00235415"/>
    <w:rsid w:val="0024058D"/>
    <w:rsid w:val="00255B08"/>
    <w:rsid w:val="00275A5F"/>
    <w:rsid w:val="00281052"/>
    <w:rsid w:val="002817B7"/>
    <w:rsid w:val="002979DD"/>
    <w:rsid w:val="002A430E"/>
    <w:rsid w:val="002B29D0"/>
    <w:rsid w:val="002B3D66"/>
    <w:rsid w:val="002B5719"/>
    <w:rsid w:val="002B681B"/>
    <w:rsid w:val="002B6D1A"/>
    <w:rsid w:val="002B7977"/>
    <w:rsid w:val="002D160B"/>
    <w:rsid w:val="002E1BF8"/>
    <w:rsid w:val="002E24A6"/>
    <w:rsid w:val="002F7C22"/>
    <w:rsid w:val="0030162E"/>
    <w:rsid w:val="0030285A"/>
    <w:rsid w:val="00303B66"/>
    <w:rsid w:val="0030648C"/>
    <w:rsid w:val="00310A09"/>
    <w:rsid w:val="00323DF9"/>
    <w:rsid w:val="00325733"/>
    <w:rsid w:val="00333F73"/>
    <w:rsid w:val="003574C8"/>
    <w:rsid w:val="003579FF"/>
    <w:rsid w:val="0036145A"/>
    <w:rsid w:val="0036622F"/>
    <w:rsid w:val="00382036"/>
    <w:rsid w:val="00386C53"/>
    <w:rsid w:val="003A0FD8"/>
    <w:rsid w:val="003A24DC"/>
    <w:rsid w:val="003A4F20"/>
    <w:rsid w:val="003A7BFB"/>
    <w:rsid w:val="003B0D11"/>
    <w:rsid w:val="003B3DEA"/>
    <w:rsid w:val="003BE92E"/>
    <w:rsid w:val="003C4AD1"/>
    <w:rsid w:val="003E1767"/>
    <w:rsid w:val="003E2483"/>
    <w:rsid w:val="003F0402"/>
    <w:rsid w:val="003F0D91"/>
    <w:rsid w:val="003F1727"/>
    <w:rsid w:val="00420365"/>
    <w:rsid w:val="00422C2F"/>
    <w:rsid w:val="00425D81"/>
    <w:rsid w:val="004376EF"/>
    <w:rsid w:val="00443970"/>
    <w:rsid w:val="004502D2"/>
    <w:rsid w:val="00453211"/>
    <w:rsid w:val="00463705"/>
    <w:rsid w:val="00464D9A"/>
    <w:rsid w:val="00466166"/>
    <w:rsid w:val="00472E64"/>
    <w:rsid w:val="00474FD9"/>
    <w:rsid w:val="004848C7"/>
    <w:rsid w:val="00491BC8"/>
    <w:rsid w:val="004A27CC"/>
    <w:rsid w:val="004B2534"/>
    <w:rsid w:val="004B306E"/>
    <w:rsid w:val="004C2749"/>
    <w:rsid w:val="004D370C"/>
    <w:rsid w:val="004F2AC5"/>
    <w:rsid w:val="004F3F49"/>
    <w:rsid w:val="00505F9E"/>
    <w:rsid w:val="00507E6D"/>
    <w:rsid w:val="00510852"/>
    <w:rsid w:val="005240FA"/>
    <w:rsid w:val="00530CFC"/>
    <w:rsid w:val="00533ECA"/>
    <w:rsid w:val="005364F4"/>
    <w:rsid w:val="00540849"/>
    <w:rsid w:val="00545533"/>
    <w:rsid w:val="00557CE2"/>
    <w:rsid w:val="00561F5C"/>
    <w:rsid w:val="00575135"/>
    <w:rsid w:val="00576FE6"/>
    <w:rsid w:val="005771D0"/>
    <w:rsid w:val="00577208"/>
    <w:rsid w:val="00580E36"/>
    <w:rsid w:val="00583DCE"/>
    <w:rsid w:val="005B20C4"/>
    <w:rsid w:val="005C0B11"/>
    <w:rsid w:val="005C375B"/>
    <w:rsid w:val="005D444F"/>
    <w:rsid w:val="005E2914"/>
    <w:rsid w:val="005F7F46"/>
    <w:rsid w:val="006012B8"/>
    <w:rsid w:val="00607535"/>
    <w:rsid w:val="00610598"/>
    <w:rsid w:val="00610EFE"/>
    <w:rsid w:val="00613C4A"/>
    <w:rsid w:val="00642F24"/>
    <w:rsid w:val="00643A9B"/>
    <w:rsid w:val="00647D47"/>
    <w:rsid w:val="0065059A"/>
    <w:rsid w:val="006713C6"/>
    <w:rsid w:val="0067421D"/>
    <w:rsid w:val="00675B1B"/>
    <w:rsid w:val="00677455"/>
    <w:rsid w:val="0069594C"/>
    <w:rsid w:val="006A06F4"/>
    <w:rsid w:val="006A7444"/>
    <w:rsid w:val="006D0CB1"/>
    <w:rsid w:val="006E430F"/>
    <w:rsid w:val="00707532"/>
    <w:rsid w:val="00712F21"/>
    <w:rsid w:val="00714ACE"/>
    <w:rsid w:val="00720C14"/>
    <w:rsid w:val="00721C48"/>
    <w:rsid w:val="00724DE5"/>
    <w:rsid w:val="00731CBE"/>
    <w:rsid w:val="0073282B"/>
    <w:rsid w:val="00732F94"/>
    <w:rsid w:val="0074394C"/>
    <w:rsid w:val="00745049"/>
    <w:rsid w:val="007561AC"/>
    <w:rsid w:val="00762F57"/>
    <w:rsid w:val="00763335"/>
    <w:rsid w:val="00785F9F"/>
    <w:rsid w:val="00791491"/>
    <w:rsid w:val="0079399E"/>
    <w:rsid w:val="00795322"/>
    <w:rsid w:val="007A3AA1"/>
    <w:rsid w:val="007A60AB"/>
    <w:rsid w:val="007AD12F"/>
    <w:rsid w:val="007B519E"/>
    <w:rsid w:val="007C16AA"/>
    <w:rsid w:val="007D5064"/>
    <w:rsid w:val="007D67BD"/>
    <w:rsid w:val="007E5DDD"/>
    <w:rsid w:val="00810B3B"/>
    <w:rsid w:val="00813546"/>
    <w:rsid w:val="00816FD4"/>
    <w:rsid w:val="008175EA"/>
    <w:rsid w:val="00817C55"/>
    <w:rsid w:val="00823408"/>
    <w:rsid w:val="00832123"/>
    <w:rsid w:val="008564CA"/>
    <w:rsid w:val="00856ECF"/>
    <w:rsid w:val="00871316"/>
    <w:rsid w:val="008747B1"/>
    <w:rsid w:val="00882D30"/>
    <w:rsid w:val="00884478"/>
    <w:rsid w:val="008A50CA"/>
    <w:rsid w:val="008A57E7"/>
    <w:rsid w:val="008A6478"/>
    <w:rsid w:val="008B3A59"/>
    <w:rsid w:val="008C5EA4"/>
    <w:rsid w:val="008C6F53"/>
    <w:rsid w:val="008D1641"/>
    <w:rsid w:val="008D1E15"/>
    <w:rsid w:val="008F2A5A"/>
    <w:rsid w:val="008F2D4D"/>
    <w:rsid w:val="008F6ED6"/>
    <w:rsid w:val="00907DF4"/>
    <w:rsid w:val="009134D2"/>
    <w:rsid w:val="00921327"/>
    <w:rsid w:val="00923F5B"/>
    <w:rsid w:val="0092583D"/>
    <w:rsid w:val="00933DDB"/>
    <w:rsid w:val="00962EC9"/>
    <w:rsid w:val="009722F5"/>
    <w:rsid w:val="0097297A"/>
    <w:rsid w:val="0098070B"/>
    <w:rsid w:val="009A3A46"/>
    <w:rsid w:val="009B087E"/>
    <w:rsid w:val="009C4B0A"/>
    <w:rsid w:val="009C4F59"/>
    <w:rsid w:val="009D0601"/>
    <w:rsid w:val="009D0D48"/>
    <w:rsid w:val="009D1753"/>
    <w:rsid w:val="009E09B9"/>
    <w:rsid w:val="009E2A3F"/>
    <w:rsid w:val="009E3505"/>
    <w:rsid w:val="009F2312"/>
    <w:rsid w:val="009F2772"/>
    <w:rsid w:val="009F7198"/>
    <w:rsid w:val="00A11A31"/>
    <w:rsid w:val="00A3055A"/>
    <w:rsid w:val="00A30C26"/>
    <w:rsid w:val="00A45698"/>
    <w:rsid w:val="00A462FD"/>
    <w:rsid w:val="00A468BB"/>
    <w:rsid w:val="00A5071F"/>
    <w:rsid w:val="00A526B5"/>
    <w:rsid w:val="00A55B63"/>
    <w:rsid w:val="00A73B64"/>
    <w:rsid w:val="00A8560B"/>
    <w:rsid w:val="00A859E2"/>
    <w:rsid w:val="00A86588"/>
    <w:rsid w:val="00AA5963"/>
    <w:rsid w:val="00AB2386"/>
    <w:rsid w:val="00AD030D"/>
    <w:rsid w:val="00AE252A"/>
    <w:rsid w:val="00AE3FD5"/>
    <w:rsid w:val="00AE4C3B"/>
    <w:rsid w:val="00AF41EE"/>
    <w:rsid w:val="00B218D7"/>
    <w:rsid w:val="00B328C0"/>
    <w:rsid w:val="00B34259"/>
    <w:rsid w:val="00B35517"/>
    <w:rsid w:val="00B40D7C"/>
    <w:rsid w:val="00B66AED"/>
    <w:rsid w:val="00B71114"/>
    <w:rsid w:val="00B740DE"/>
    <w:rsid w:val="00B77B21"/>
    <w:rsid w:val="00B871EB"/>
    <w:rsid w:val="00B93B58"/>
    <w:rsid w:val="00B97211"/>
    <w:rsid w:val="00BA11F7"/>
    <w:rsid w:val="00BB7BCF"/>
    <w:rsid w:val="00BC0237"/>
    <w:rsid w:val="00BC245D"/>
    <w:rsid w:val="00BE036C"/>
    <w:rsid w:val="00BE401A"/>
    <w:rsid w:val="00BE6180"/>
    <w:rsid w:val="00BE6E02"/>
    <w:rsid w:val="00BF1BE9"/>
    <w:rsid w:val="00BF7C49"/>
    <w:rsid w:val="00C114FF"/>
    <w:rsid w:val="00C17F8B"/>
    <w:rsid w:val="00C3419B"/>
    <w:rsid w:val="00C37A1A"/>
    <w:rsid w:val="00C40690"/>
    <w:rsid w:val="00C44B1F"/>
    <w:rsid w:val="00C460EA"/>
    <w:rsid w:val="00C51906"/>
    <w:rsid w:val="00C54E94"/>
    <w:rsid w:val="00C54FB9"/>
    <w:rsid w:val="00C6462C"/>
    <w:rsid w:val="00C677CE"/>
    <w:rsid w:val="00C67C6E"/>
    <w:rsid w:val="00C75FB5"/>
    <w:rsid w:val="00C81FFB"/>
    <w:rsid w:val="00C83E99"/>
    <w:rsid w:val="00C869DE"/>
    <w:rsid w:val="00C87552"/>
    <w:rsid w:val="00C92F5D"/>
    <w:rsid w:val="00C932C1"/>
    <w:rsid w:val="00CA14AF"/>
    <w:rsid w:val="00CA4A13"/>
    <w:rsid w:val="00CA4BC2"/>
    <w:rsid w:val="00CB7D6C"/>
    <w:rsid w:val="00CC4D75"/>
    <w:rsid w:val="00CC7962"/>
    <w:rsid w:val="00CD086F"/>
    <w:rsid w:val="00CE5116"/>
    <w:rsid w:val="00CF0409"/>
    <w:rsid w:val="00CF2D03"/>
    <w:rsid w:val="00CF7371"/>
    <w:rsid w:val="00D076DE"/>
    <w:rsid w:val="00D100B3"/>
    <w:rsid w:val="00D2708B"/>
    <w:rsid w:val="00D2727F"/>
    <w:rsid w:val="00D33F29"/>
    <w:rsid w:val="00D35194"/>
    <w:rsid w:val="00D5134B"/>
    <w:rsid w:val="00D60A31"/>
    <w:rsid w:val="00D63A0F"/>
    <w:rsid w:val="00D667EA"/>
    <w:rsid w:val="00D66861"/>
    <w:rsid w:val="00D669B8"/>
    <w:rsid w:val="00DA3B12"/>
    <w:rsid w:val="00DA3C9F"/>
    <w:rsid w:val="00DA5E2C"/>
    <w:rsid w:val="00DA63BB"/>
    <w:rsid w:val="00DB02A2"/>
    <w:rsid w:val="00DB120D"/>
    <w:rsid w:val="00DB5C42"/>
    <w:rsid w:val="00DE2FD7"/>
    <w:rsid w:val="00DE375A"/>
    <w:rsid w:val="00DE5BF9"/>
    <w:rsid w:val="00DF7111"/>
    <w:rsid w:val="00E10A68"/>
    <w:rsid w:val="00E14643"/>
    <w:rsid w:val="00E17241"/>
    <w:rsid w:val="00E245C6"/>
    <w:rsid w:val="00E4441A"/>
    <w:rsid w:val="00E45305"/>
    <w:rsid w:val="00E55732"/>
    <w:rsid w:val="00E6659B"/>
    <w:rsid w:val="00E71812"/>
    <w:rsid w:val="00E73198"/>
    <w:rsid w:val="00E76B4E"/>
    <w:rsid w:val="00E77B09"/>
    <w:rsid w:val="00E80899"/>
    <w:rsid w:val="00EA0D04"/>
    <w:rsid w:val="00EB0644"/>
    <w:rsid w:val="00EB11BE"/>
    <w:rsid w:val="00EB2184"/>
    <w:rsid w:val="00EB3CB1"/>
    <w:rsid w:val="00EB73CA"/>
    <w:rsid w:val="00EC6889"/>
    <w:rsid w:val="00ED29A6"/>
    <w:rsid w:val="00ED5F5C"/>
    <w:rsid w:val="00EE6572"/>
    <w:rsid w:val="00EF629D"/>
    <w:rsid w:val="00F03528"/>
    <w:rsid w:val="00F067B3"/>
    <w:rsid w:val="00F157FA"/>
    <w:rsid w:val="00F17820"/>
    <w:rsid w:val="00F20585"/>
    <w:rsid w:val="00F240CF"/>
    <w:rsid w:val="00F24B4F"/>
    <w:rsid w:val="00F259A0"/>
    <w:rsid w:val="00F3576B"/>
    <w:rsid w:val="00F45852"/>
    <w:rsid w:val="00F5715C"/>
    <w:rsid w:val="00F5731E"/>
    <w:rsid w:val="00F669D9"/>
    <w:rsid w:val="00F70EB9"/>
    <w:rsid w:val="00F8192A"/>
    <w:rsid w:val="00F907C6"/>
    <w:rsid w:val="00F91896"/>
    <w:rsid w:val="00F95D8C"/>
    <w:rsid w:val="00F97202"/>
    <w:rsid w:val="00FB330F"/>
    <w:rsid w:val="00FC02AC"/>
    <w:rsid w:val="00FD64CC"/>
    <w:rsid w:val="00FE37D8"/>
    <w:rsid w:val="00FE5B3C"/>
    <w:rsid w:val="00FE6709"/>
    <w:rsid w:val="00FF431F"/>
    <w:rsid w:val="0D29AC9B"/>
    <w:rsid w:val="1BABD05E"/>
    <w:rsid w:val="1CB6FCBA"/>
    <w:rsid w:val="22ACDB62"/>
    <w:rsid w:val="2A128C8F"/>
    <w:rsid w:val="32E7A12E"/>
    <w:rsid w:val="34B70601"/>
    <w:rsid w:val="41F06A5D"/>
    <w:rsid w:val="4E119AF2"/>
    <w:rsid w:val="4FB5AD21"/>
    <w:rsid w:val="51611227"/>
    <w:rsid w:val="52B9FFC0"/>
    <w:rsid w:val="59B69BDB"/>
    <w:rsid w:val="5F8E5907"/>
    <w:rsid w:val="6262AE41"/>
    <w:rsid w:val="65B4E948"/>
    <w:rsid w:val="6B1AC478"/>
    <w:rsid w:val="6E2D080A"/>
    <w:rsid w:val="701EA467"/>
    <w:rsid w:val="7B622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6950"/>
  <w15:chartTrackingRefBased/>
  <w15:docId w15:val="{FE9307BB-7D0E-A348-9CD0-914957C2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EA"/>
    <w:rPr>
      <w:rFonts w:ascii="Times New Roman" w:hAnsi="Times New Roman" w:cs="Times New Roman"/>
      <w:sz w:val="24"/>
      <w:szCs w:val="24"/>
    </w:rPr>
  </w:style>
  <w:style w:type="paragraph" w:styleId="Heading1">
    <w:name w:val="heading 1"/>
    <w:basedOn w:val="Normal"/>
    <w:next w:val="Normal"/>
    <w:link w:val="Heading1Char"/>
    <w:uiPriority w:val="9"/>
    <w:qFormat/>
    <w:rsid w:val="005771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C42"/>
    <w:pPr>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5771D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B330F"/>
    <w:rPr>
      <w:color w:val="0563C1" w:themeColor="hyperlink"/>
      <w:u w:val="single"/>
    </w:rPr>
  </w:style>
  <w:style w:type="character" w:styleId="FollowedHyperlink">
    <w:name w:val="FollowedHyperlink"/>
    <w:basedOn w:val="DefaultParagraphFont"/>
    <w:uiPriority w:val="99"/>
    <w:semiHidden/>
    <w:unhideWhenUsed/>
    <w:rsid w:val="00D33F29"/>
    <w:rPr>
      <w:color w:val="954F72" w:themeColor="followedHyperlink"/>
      <w:u w:val="single"/>
    </w:rPr>
  </w:style>
  <w:style w:type="character" w:customStyle="1" w:styleId="UnresolvedMention1">
    <w:name w:val="Unresolved Mention1"/>
    <w:basedOn w:val="DefaultParagraphFont"/>
    <w:uiPriority w:val="99"/>
    <w:semiHidden/>
    <w:unhideWhenUsed/>
    <w:rsid w:val="00F907C6"/>
    <w:rPr>
      <w:color w:val="605E5C"/>
      <w:shd w:val="clear" w:color="auto" w:fill="E1DFDD"/>
    </w:rPr>
  </w:style>
  <w:style w:type="character" w:customStyle="1" w:styleId="apple-converted-space">
    <w:name w:val="apple-converted-space"/>
    <w:basedOn w:val="DefaultParagraphFont"/>
    <w:rsid w:val="00B34259"/>
  </w:style>
  <w:style w:type="paragraph" w:customStyle="1" w:styleId="p1">
    <w:name w:val="p1"/>
    <w:basedOn w:val="Normal"/>
    <w:rsid w:val="002E1BF8"/>
    <w:rPr>
      <w:rFonts w:ascii="Helvetica" w:hAnsi="Helvetica"/>
      <w:sz w:val="18"/>
      <w:szCs w:val="18"/>
    </w:rPr>
  </w:style>
  <w:style w:type="character" w:customStyle="1" w:styleId="s1">
    <w:name w:val="s1"/>
    <w:basedOn w:val="DefaultParagraphFont"/>
    <w:rsid w:val="002E1BF8"/>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091225">
      <w:bodyDiv w:val="1"/>
      <w:marLeft w:val="0"/>
      <w:marRight w:val="0"/>
      <w:marTop w:val="0"/>
      <w:marBottom w:val="0"/>
      <w:divBdr>
        <w:top w:val="none" w:sz="0" w:space="0" w:color="auto"/>
        <w:left w:val="none" w:sz="0" w:space="0" w:color="auto"/>
        <w:bottom w:val="none" w:sz="0" w:space="0" w:color="auto"/>
        <w:right w:val="none" w:sz="0" w:space="0" w:color="auto"/>
      </w:divBdr>
      <w:divsChild>
        <w:div w:id="117452829">
          <w:marLeft w:val="547"/>
          <w:marRight w:val="0"/>
          <w:marTop w:val="77"/>
          <w:marBottom w:val="0"/>
          <w:divBdr>
            <w:top w:val="none" w:sz="0" w:space="0" w:color="auto"/>
            <w:left w:val="none" w:sz="0" w:space="0" w:color="auto"/>
            <w:bottom w:val="none" w:sz="0" w:space="0" w:color="auto"/>
            <w:right w:val="none" w:sz="0" w:space="0" w:color="auto"/>
          </w:divBdr>
        </w:div>
        <w:div w:id="243497320">
          <w:marLeft w:val="1267"/>
          <w:marRight w:val="0"/>
          <w:marTop w:val="77"/>
          <w:marBottom w:val="0"/>
          <w:divBdr>
            <w:top w:val="none" w:sz="0" w:space="0" w:color="auto"/>
            <w:left w:val="none" w:sz="0" w:space="0" w:color="auto"/>
            <w:bottom w:val="none" w:sz="0" w:space="0" w:color="auto"/>
            <w:right w:val="none" w:sz="0" w:space="0" w:color="auto"/>
          </w:divBdr>
        </w:div>
        <w:div w:id="1970436240">
          <w:marLeft w:val="1267"/>
          <w:marRight w:val="0"/>
          <w:marTop w:val="77"/>
          <w:marBottom w:val="0"/>
          <w:divBdr>
            <w:top w:val="none" w:sz="0" w:space="0" w:color="auto"/>
            <w:left w:val="none" w:sz="0" w:space="0" w:color="auto"/>
            <w:bottom w:val="none" w:sz="0" w:space="0" w:color="auto"/>
            <w:right w:val="none" w:sz="0" w:space="0" w:color="auto"/>
          </w:divBdr>
        </w:div>
        <w:div w:id="533036294">
          <w:marLeft w:val="1267"/>
          <w:marRight w:val="0"/>
          <w:marTop w:val="77"/>
          <w:marBottom w:val="0"/>
          <w:divBdr>
            <w:top w:val="none" w:sz="0" w:space="0" w:color="auto"/>
            <w:left w:val="none" w:sz="0" w:space="0" w:color="auto"/>
            <w:bottom w:val="none" w:sz="0" w:space="0" w:color="auto"/>
            <w:right w:val="none" w:sz="0" w:space="0" w:color="auto"/>
          </w:divBdr>
        </w:div>
        <w:div w:id="307824221">
          <w:marLeft w:val="1267"/>
          <w:marRight w:val="0"/>
          <w:marTop w:val="77"/>
          <w:marBottom w:val="0"/>
          <w:divBdr>
            <w:top w:val="none" w:sz="0" w:space="0" w:color="auto"/>
            <w:left w:val="none" w:sz="0" w:space="0" w:color="auto"/>
            <w:bottom w:val="none" w:sz="0" w:space="0" w:color="auto"/>
            <w:right w:val="none" w:sz="0" w:space="0" w:color="auto"/>
          </w:divBdr>
        </w:div>
        <w:div w:id="1514607635">
          <w:marLeft w:val="547"/>
          <w:marRight w:val="0"/>
          <w:marTop w:val="77"/>
          <w:marBottom w:val="0"/>
          <w:divBdr>
            <w:top w:val="none" w:sz="0" w:space="0" w:color="auto"/>
            <w:left w:val="none" w:sz="0" w:space="0" w:color="auto"/>
            <w:bottom w:val="none" w:sz="0" w:space="0" w:color="auto"/>
            <w:right w:val="none" w:sz="0" w:space="0" w:color="auto"/>
          </w:divBdr>
        </w:div>
      </w:divsChild>
    </w:div>
    <w:div w:id="537014138">
      <w:bodyDiv w:val="1"/>
      <w:marLeft w:val="0"/>
      <w:marRight w:val="0"/>
      <w:marTop w:val="0"/>
      <w:marBottom w:val="0"/>
      <w:divBdr>
        <w:top w:val="none" w:sz="0" w:space="0" w:color="auto"/>
        <w:left w:val="none" w:sz="0" w:space="0" w:color="auto"/>
        <w:bottom w:val="none" w:sz="0" w:space="0" w:color="auto"/>
        <w:right w:val="none" w:sz="0" w:space="0" w:color="auto"/>
      </w:divBdr>
      <w:divsChild>
        <w:div w:id="1598246338">
          <w:marLeft w:val="0"/>
          <w:marRight w:val="0"/>
          <w:marTop w:val="0"/>
          <w:marBottom w:val="0"/>
          <w:divBdr>
            <w:top w:val="none" w:sz="0" w:space="0" w:color="auto"/>
            <w:left w:val="none" w:sz="0" w:space="0" w:color="auto"/>
            <w:bottom w:val="none" w:sz="0" w:space="0" w:color="auto"/>
            <w:right w:val="none" w:sz="0" w:space="0" w:color="auto"/>
          </w:divBdr>
          <w:divsChild>
            <w:div w:id="989822620">
              <w:marLeft w:val="0"/>
              <w:marRight w:val="0"/>
              <w:marTop w:val="0"/>
              <w:marBottom w:val="0"/>
              <w:divBdr>
                <w:top w:val="none" w:sz="0" w:space="0" w:color="auto"/>
                <w:left w:val="none" w:sz="0" w:space="0" w:color="auto"/>
                <w:bottom w:val="none" w:sz="0" w:space="0" w:color="auto"/>
                <w:right w:val="none" w:sz="0" w:space="0" w:color="auto"/>
              </w:divBdr>
              <w:divsChild>
                <w:div w:id="1290625212">
                  <w:marLeft w:val="0"/>
                  <w:marRight w:val="0"/>
                  <w:marTop w:val="0"/>
                  <w:marBottom w:val="0"/>
                  <w:divBdr>
                    <w:top w:val="none" w:sz="0" w:space="0" w:color="auto"/>
                    <w:left w:val="none" w:sz="0" w:space="0" w:color="auto"/>
                    <w:bottom w:val="none" w:sz="0" w:space="0" w:color="auto"/>
                    <w:right w:val="none" w:sz="0" w:space="0" w:color="auto"/>
                  </w:divBdr>
                  <w:divsChild>
                    <w:div w:id="374544418">
                      <w:marLeft w:val="0"/>
                      <w:marRight w:val="0"/>
                      <w:marTop w:val="0"/>
                      <w:marBottom w:val="0"/>
                      <w:divBdr>
                        <w:top w:val="none" w:sz="0" w:space="0" w:color="auto"/>
                        <w:left w:val="none" w:sz="0" w:space="0" w:color="auto"/>
                        <w:bottom w:val="none" w:sz="0" w:space="0" w:color="auto"/>
                        <w:right w:val="none" w:sz="0" w:space="0" w:color="auto"/>
                      </w:divBdr>
                      <w:divsChild>
                        <w:div w:id="563876435">
                          <w:marLeft w:val="0"/>
                          <w:marRight w:val="0"/>
                          <w:marTop w:val="0"/>
                          <w:marBottom w:val="0"/>
                          <w:divBdr>
                            <w:top w:val="none" w:sz="0" w:space="0" w:color="auto"/>
                            <w:left w:val="none" w:sz="0" w:space="0" w:color="auto"/>
                            <w:bottom w:val="none" w:sz="0" w:space="0" w:color="auto"/>
                            <w:right w:val="none" w:sz="0" w:space="0" w:color="auto"/>
                          </w:divBdr>
                          <w:divsChild>
                            <w:div w:id="689838499">
                              <w:marLeft w:val="0"/>
                              <w:marRight w:val="0"/>
                              <w:marTop w:val="0"/>
                              <w:marBottom w:val="450"/>
                              <w:divBdr>
                                <w:top w:val="none" w:sz="0" w:space="0" w:color="auto"/>
                                <w:left w:val="none" w:sz="0" w:space="0" w:color="auto"/>
                                <w:bottom w:val="none" w:sz="0" w:space="0" w:color="auto"/>
                                <w:right w:val="none" w:sz="0" w:space="0" w:color="auto"/>
                              </w:divBdr>
                              <w:divsChild>
                                <w:div w:id="1587957436">
                                  <w:marLeft w:val="0"/>
                                  <w:marRight w:val="0"/>
                                  <w:marTop w:val="0"/>
                                  <w:marBottom w:val="0"/>
                                  <w:divBdr>
                                    <w:top w:val="none" w:sz="0" w:space="0" w:color="auto"/>
                                    <w:left w:val="none" w:sz="0" w:space="0" w:color="auto"/>
                                    <w:bottom w:val="none" w:sz="0" w:space="0" w:color="auto"/>
                                    <w:right w:val="none" w:sz="0" w:space="0" w:color="auto"/>
                                  </w:divBdr>
                                  <w:divsChild>
                                    <w:div w:id="993990280">
                                      <w:marLeft w:val="0"/>
                                      <w:marRight w:val="0"/>
                                      <w:marTop w:val="0"/>
                                      <w:marBottom w:val="0"/>
                                      <w:divBdr>
                                        <w:top w:val="none" w:sz="0" w:space="0" w:color="auto"/>
                                        <w:left w:val="none" w:sz="0" w:space="0" w:color="auto"/>
                                        <w:bottom w:val="none" w:sz="0" w:space="0" w:color="auto"/>
                                        <w:right w:val="none" w:sz="0" w:space="0" w:color="auto"/>
                                      </w:divBdr>
                                      <w:divsChild>
                                        <w:div w:id="920480343">
                                          <w:marLeft w:val="0"/>
                                          <w:marRight w:val="0"/>
                                          <w:marTop w:val="0"/>
                                          <w:marBottom w:val="0"/>
                                          <w:divBdr>
                                            <w:top w:val="none" w:sz="0" w:space="0" w:color="auto"/>
                                            <w:left w:val="single" w:sz="6" w:space="8" w:color="FFFFFF"/>
                                            <w:bottom w:val="single" w:sz="6" w:space="8" w:color="FFFFFF"/>
                                            <w:right w:val="single" w:sz="6" w:space="8" w:color="FFFFFF"/>
                                          </w:divBdr>
                                          <w:divsChild>
                                            <w:div w:id="488326984">
                                              <w:marLeft w:val="0"/>
                                              <w:marRight w:val="0"/>
                                              <w:marTop w:val="0"/>
                                              <w:marBottom w:val="0"/>
                                              <w:divBdr>
                                                <w:top w:val="none" w:sz="0" w:space="0" w:color="auto"/>
                                                <w:left w:val="none" w:sz="0" w:space="0" w:color="auto"/>
                                                <w:bottom w:val="none" w:sz="0" w:space="0" w:color="auto"/>
                                                <w:right w:val="none" w:sz="0" w:space="0" w:color="auto"/>
                                              </w:divBdr>
                                              <w:divsChild>
                                                <w:div w:id="666129191">
                                                  <w:marLeft w:val="0"/>
                                                  <w:marRight w:val="0"/>
                                                  <w:marTop w:val="0"/>
                                                  <w:marBottom w:val="0"/>
                                                  <w:divBdr>
                                                    <w:top w:val="none" w:sz="0" w:space="0" w:color="auto"/>
                                                    <w:left w:val="none" w:sz="0" w:space="0" w:color="auto"/>
                                                    <w:bottom w:val="none" w:sz="0" w:space="0" w:color="auto"/>
                                                    <w:right w:val="none" w:sz="0" w:space="0" w:color="auto"/>
                                                  </w:divBdr>
                                                  <w:divsChild>
                                                    <w:div w:id="1159730325">
                                                      <w:marLeft w:val="0"/>
                                                      <w:marRight w:val="0"/>
                                                      <w:marTop w:val="0"/>
                                                      <w:marBottom w:val="0"/>
                                                      <w:divBdr>
                                                        <w:top w:val="none" w:sz="0" w:space="0" w:color="auto"/>
                                                        <w:left w:val="none" w:sz="0" w:space="0" w:color="auto"/>
                                                        <w:bottom w:val="none" w:sz="0" w:space="0" w:color="auto"/>
                                                        <w:right w:val="none" w:sz="0" w:space="0" w:color="auto"/>
                                                      </w:divBdr>
                                                      <w:divsChild>
                                                        <w:div w:id="439688733">
                                                          <w:marLeft w:val="0"/>
                                                          <w:marRight w:val="0"/>
                                                          <w:marTop w:val="0"/>
                                                          <w:marBottom w:val="0"/>
                                                          <w:divBdr>
                                                            <w:top w:val="none" w:sz="0" w:space="0" w:color="auto"/>
                                                            <w:left w:val="none" w:sz="0" w:space="0" w:color="auto"/>
                                                            <w:bottom w:val="none" w:sz="0" w:space="0" w:color="auto"/>
                                                            <w:right w:val="none" w:sz="0" w:space="0" w:color="auto"/>
                                                          </w:divBdr>
                                                          <w:divsChild>
                                                            <w:div w:id="1957785245">
                                                              <w:marLeft w:val="0"/>
                                                              <w:marRight w:val="0"/>
                                                              <w:marTop w:val="0"/>
                                                              <w:marBottom w:val="0"/>
                                                              <w:divBdr>
                                                                <w:top w:val="none" w:sz="0" w:space="0" w:color="auto"/>
                                                                <w:left w:val="none" w:sz="0" w:space="0" w:color="auto"/>
                                                                <w:bottom w:val="none" w:sz="0" w:space="0" w:color="auto"/>
                                                                <w:right w:val="none" w:sz="0" w:space="0" w:color="auto"/>
                                                              </w:divBdr>
                                                              <w:divsChild>
                                                                <w:div w:id="1666319439">
                                                                  <w:marLeft w:val="0"/>
                                                                  <w:marRight w:val="0"/>
                                                                  <w:marTop w:val="0"/>
                                                                  <w:marBottom w:val="0"/>
                                                                  <w:divBdr>
                                                                    <w:top w:val="none" w:sz="0" w:space="0" w:color="auto"/>
                                                                    <w:left w:val="none" w:sz="0" w:space="0" w:color="auto"/>
                                                                    <w:bottom w:val="none" w:sz="0" w:space="0" w:color="auto"/>
                                                                    <w:right w:val="none" w:sz="0" w:space="0" w:color="auto"/>
                                                                  </w:divBdr>
                                                                </w:div>
                                                                <w:div w:id="15362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824861">
      <w:bodyDiv w:val="1"/>
      <w:marLeft w:val="0"/>
      <w:marRight w:val="0"/>
      <w:marTop w:val="0"/>
      <w:marBottom w:val="0"/>
      <w:divBdr>
        <w:top w:val="none" w:sz="0" w:space="0" w:color="auto"/>
        <w:left w:val="none" w:sz="0" w:space="0" w:color="auto"/>
        <w:bottom w:val="none" w:sz="0" w:space="0" w:color="auto"/>
        <w:right w:val="none" w:sz="0" w:space="0" w:color="auto"/>
      </w:divBdr>
    </w:div>
    <w:div w:id="760760623">
      <w:bodyDiv w:val="1"/>
      <w:marLeft w:val="0"/>
      <w:marRight w:val="0"/>
      <w:marTop w:val="0"/>
      <w:marBottom w:val="0"/>
      <w:divBdr>
        <w:top w:val="none" w:sz="0" w:space="0" w:color="auto"/>
        <w:left w:val="none" w:sz="0" w:space="0" w:color="auto"/>
        <w:bottom w:val="none" w:sz="0" w:space="0" w:color="auto"/>
        <w:right w:val="none" w:sz="0" w:space="0" w:color="auto"/>
      </w:divBdr>
    </w:div>
    <w:div w:id="889272309">
      <w:bodyDiv w:val="1"/>
      <w:marLeft w:val="0"/>
      <w:marRight w:val="0"/>
      <w:marTop w:val="0"/>
      <w:marBottom w:val="0"/>
      <w:divBdr>
        <w:top w:val="none" w:sz="0" w:space="0" w:color="auto"/>
        <w:left w:val="none" w:sz="0" w:space="0" w:color="auto"/>
        <w:bottom w:val="none" w:sz="0" w:space="0" w:color="auto"/>
        <w:right w:val="none" w:sz="0" w:space="0" w:color="auto"/>
      </w:divBdr>
      <w:divsChild>
        <w:div w:id="1525167940">
          <w:marLeft w:val="0"/>
          <w:marRight w:val="0"/>
          <w:marTop w:val="0"/>
          <w:marBottom w:val="0"/>
          <w:divBdr>
            <w:top w:val="none" w:sz="0" w:space="0" w:color="auto"/>
            <w:left w:val="none" w:sz="0" w:space="0" w:color="auto"/>
            <w:bottom w:val="none" w:sz="0" w:space="0" w:color="auto"/>
            <w:right w:val="none" w:sz="0" w:space="0" w:color="auto"/>
          </w:divBdr>
          <w:divsChild>
            <w:div w:id="2007130498">
              <w:marLeft w:val="0"/>
              <w:marRight w:val="0"/>
              <w:marTop w:val="0"/>
              <w:marBottom w:val="0"/>
              <w:divBdr>
                <w:top w:val="none" w:sz="0" w:space="0" w:color="auto"/>
                <w:left w:val="none" w:sz="0" w:space="0" w:color="auto"/>
                <w:bottom w:val="none" w:sz="0" w:space="0" w:color="auto"/>
                <w:right w:val="none" w:sz="0" w:space="0" w:color="auto"/>
              </w:divBdr>
              <w:divsChild>
                <w:div w:id="1929271028">
                  <w:marLeft w:val="0"/>
                  <w:marRight w:val="0"/>
                  <w:marTop w:val="0"/>
                  <w:marBottom w:val="0"/>
                  <w:divBdr>
                    <w:top w:val="none" w:sz="0" w:space="0" w:color="auto"/>
                    <w:left w:val="none" w:sz="0" w:space="0" w:color="auto"/>
                    <w:bottom w:val="none" w:sz="0" w:space="0" w:color="auto"/>
                    <w:right w:val="none" w:sz="0" w:space="0" w:color="auto"/>
                  </w:divBdr>
                  <w:divsChild>
                    <w:div w:id="144667669">
                      <w:marLeft w:val="0"/>
                      <w:marRight w:val="0"/>
                      <w:marTop w:val="0"/>
                      <w:marBottom w:val="0"/>
                      <w:divBdr>
                        <w:top w:val="none" w:sz="0" w:space="0" w:color="auto"/>
                        <w:left w:val="none" w:sz="0" w:space="0" w:color="auto"/>
                        <w:bottom w:val="none" w:sz="0" w:space="0" w:color="auto"/>
                        <w:right w:val="none" w:sz="0" w:space="0" w:color="auto"/>
                      </w:divBdr>
                      <w:divsChild>
                        <w:div w:id="1925072334">
                          <w:marLeft w:val="0"/>
                          <w:marRight w:val="0"/>
                          <w:marTop w:val="0"/>
                          <w:marBottom w:val="0"/>
                          <w:divBdr>
                            <w:top w:val="none" w:sz="0" w:space="0" w:color="auto"/>
                            <w:left w:val="none" w:sz="0" w:space="0" w:color="auto"/>
                            <w:bottom w:val="none" w:sz="0" w:space="0" w:color="auto"/>
                            <w:right w:val="none" w:sz="0" w:space="0" w:color="auto"/>
                          </w:divBdr>
                          <w:divsChild>
                            <w:div w:id="642656715">
                              <w:marLeft w:val="0"/>
                              <w:marRight w:val="0"/>
                              <w:marTop w:val="0"/>
                              <w:marBottom w:val="450"/>
                              <w:divBdr>
                                <w:top w:val="none" w:sz="0" w:space="0" w:color="auto"/>
                                <w:left w:val="none" w:sz="0" w:space="0" w:color="auto"/>
                                <w:bottom w:val="none" w:sz="0" w:space="0" w:color="auto"/>
                                <w:right w:val="none" w:sz="0" w:space="0" w:color="auto"/>
                              </w:divBdr>
                              <w:divsChild>
                                <w:div w:id="883636302">
                                  <w:marLeft w:val="0"/>
                                  <w:marRight w:val="0"/>
                                  <w:marTop w:val="0"/>
                                  <w:marBottom w:val="0"/>
                                  <w:divBdr>
                                    <w:top w:val="none" w:sz="0" w:space="0" w:color="auto"/>
                                    <w:left w:val="none" w:sz="0" w:space="0" w:color="auto"/>
                                    <w:bottom w:val="none" w:sz="0" w:space="0" w:color="auto"/>
                                    <w:right w:val="none" w:sz="0" w:space="0" w:color="auto"/>
                                  </w:divBdr>
                                  <w:divsChild>
                                    <w:div w:id="819612198">
                                      <w:marLeft w:val="0"/>
                                      <w:marRight w:val="0"/>
                                      <w:marTop w:val="0"/>
                                      <w:marBottom w:val="0"/>
                                      <w:divBdr>
                                        <w:top w:val="none" w:sz="0" w:space="0" w:color="auto"/>
                                        <w:left w:val="none" w:sz="0" w:space="0" w:color="auto"/>
                                        <w:bottom w:val="none" w:sz="0" w:space="0" w:color="auto"/>
                                        <w:right w:val="none" w:sz="0" w:space="0" w:color="auto"/>
                                      </w:divBdr>
                                      <w:divsChild>
                                        <w:div w:id="1152524395">
                                          <w:marLeft w:val="0"/>
                                          <w:marRight w:val="0"/>
                                          <w:marTop w:val="0"/>
                                          <w:marBottom w:val="0"/>
                                          <w:divBdr>
                                            <w:top w:val="none" w:sz="0" w:space="0" w:color="auto"/>
                                            <w:left w:val="single" w:sz="6" w:space="8" w:color="FFFFFF"/>
                                            <w:bottom w:val="single" w:sz="6" w:space="8" w:color="FFFFFF"/>
                                            <w:right w:val="single" w:sz="6" w:space="8" w:color="FFFFFF"/>
                                          </w:divBdr>
                                          <w:divsChild>
                                            <w:div w:id="557210649">
                                              <w:marLeft w:val="0"/>
                                              <w:marRight w:val="0"/>
                                              <w:marTop w:val="0"/>
                                              <w:marBottom w:val="0"/>
                                              <w:divBdr>
                                                <w:top w:val="none" w:sz="0" w:space="0" w:color="auto"/>
                                                <w:left w:val="none" w:sz="0" w:space="0" w:color="auto"/>
                                                <w:bottom w:val="none" w:sz="0" w:space="0" w:color="auto"/>
                                                <w:right w:val="none" w:sz="0" w:space="0" w:color="auto"/>
                                              </w:divBdr>
                                              <w:divsChild>
                                                <w:div w:id="1289236551">
                                                  <w:marLeft w:val="0"/>
                                                  <w:marRight w:val="0"/>
                                                  <w:marTop w:val="0"/>
                                                  <w:marBottom w:val="0"/>
                                                  <w:divBdr>
                                                    <w:top w:val="none" w:sz="0" w:space="0" w:color="auto"/>
                                                    <w:left w:val="none" w:sz="0" w:space="0" w:color="auto"/>
                                                    <w:bottom w:val="none" w:sz="0" w:space="0" w:color="auto"/>
                                                    <w:right w:val="none" w:sz="0" w:space="0" w:color="auto"/>
                                                  </w:divBdr>
                                                  <w:divsChild>
                                                    <w:div w:id="646518013">
                                                      <w:marLeft w:val="0"/>
                                                      <w:marRight w:val="0"/>
                                                      <w:marTop w:val="0"/>
                                                      <w:marBottom w:val="0"/>
                                                      <w:divBdr>
                                                        <w:top w:val="none" w:sz="0" w:space="0" w:color="auto"/>
                                                        <w:left w:val="none" w:sz="0" w:space="0" w:color="auto"/>
                                                        <w:bottom w:val="none" w:sz="0" w:space="0" w:color="auto"/>
                                                        <w:right w:val="none" w:sz="0" w:space="0" w:color="auto"/>
                                                      </w:divBdr>
                                                      <w:divsChild>
                                                        <w:div w:id="1465536755">
                                                          <w:marLeft w:val="0"/>
                                                          <w:marRight w:val="0"/>
                                                          <w:marTop w:val="0"/>
                                                          <w:marBottom w:val="0"/>
                                                          <w:divBdr>
                                                            <w:top w:val="none" w:sz="0" w:space="0" w:color="auto"/>
                                                            <w:left w:val="none" w:sz="0" w:space="0" w:color="auto"/>
                                                            <w:bottom w:val="none" w:sz="0" w:space="0" w:color="auto"/>
                                                            <w:right w:val="none" w:sz="0" w:space="0" w:color="auto"/>
                                                          </w:divBdr>
                                                          <w:divsChild>
                                                            <w:div w:id="1016689708">
                                                              <w:marLeft w:val="0"/>
                                                              <w:marRight w:val="0"/>
                                                              <w:marTop w:val="0"/>
                                                              <w:marBottom w:val="0"/>
                                                              <w:divBdr>
                                                                <w:top w:val="none" w:sz="0" w:space="0" w:color="auto"/>
                                                                <w:left w:val="none" w:sz="0" w:space="0" w:color="auto"/>
                                                                <w:bottom w:val="none" w:sz="0" w:space="0" w:color="auto"/>
                                                                <w:right w:val="none" w:sz="0" w:space="0" w:color="auto"/>
                                                              </w:divBdr>
                                                              <w:divsChild>
                                                                <w:div w:id="1759863552">
                                                                  <w:marLeft w:val="0"/>
                                                                  <w:marRight w:val="0"/>
                                                                  <w:marTop w:val="0"/>
                                                                  <w:marBottom w:val="0"/>
                                                                  <w:divBdr>
                                                                    <w:top w:val="none" w:sz="0" w:space="0" w:color="auto"/>
                                                                    <w:left w:val="none" w:sz="0" w:space="0" w:color="auto"/>
                                                                    <w:bottom w:val="none" w:sz="0" w:space="0" w:color="auto"/>
                                                                    <w:right w:val="none" w:sz="0" w:space="0" w:color="auto"/>
                                                                  </w:divBdr>
                                                                </w:div>
                                                                <w:div w:id="75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922876">
      <w:bodyDiv w:val="1"/>
      <w:marLeft w:val="0"/>
      <w:marRight w:val="0"/>
      <w:marTop w:val="0"/>
      <w:marBottom w:val="0"/>
      <w:divBdr>
        <w:top w:val="none" w:sz="0" w:space="0" w:color="auto"/>
        <w:left w:val="none" w:sz="0" w:space="0" w:color="auto"/>
        <w:bottom w:val="none" w:sz="0" w:space="0" w:color="auto"/>
        <w:right w:val="none" w:sz="0" w:space="0" w:color="auto"/>
      </w:divBdr>
      <w:divsChild>
        <w:div w:id="2067873744">
          <w:marLeft w:val="547"/>
          <w:marRight w:val="0"/>
          <w:marTop w:val="77"/>
          <w:marBottom w:val="0"/>
          <w:divBdr>
            <w:top w:val="none" w:sz="0" w:space="0" w:color="auto"/>
            <w:left w:val="none" w:sz="0" w:space="0" w:color="auto"/>
            <w:bottom w:val="none" w:sz="0" w:space="0" w:color="auto"/>
            <w:right w:val="none" w:sz="0" w:space="0" w:color="auto"/>
          </w:divBdr>
        </w:div>
      </w:divsChild>
    </w:div>
    <w:div w:id="934287357">
      <w:bodyDiv w:val="1"/>
      <w:marLeft w:val="0"/>
      <w:marRight w:val="0"/>
      <w:marTop w:val="0"/>
      <w:marBottom w:val="0"/>
      <w:divBdr>
        <w:top w:val="none" w:sz="0" w:space="0" w:color="auto"/>
        <w:left w:val="none" w:sz="0" w:space="0" w:color="auto"/>
        <w:bottom w:val="none" w:sz="0" w:space="0" w:color="auto"/>
        <w:right w:val="none" w:sz="0" w:space="0" w:color="auto"/>
      </w:divBdr>
    </w:div>
    <w:div w:id="1158114862">
      <w:bodyDiv w:val="1"/>
      <w:marLeft w:val="0"/>
      <w:marRight w:val="0"/>
      <w:marTop w:val="0"/>
      <w:marBottom w:val="0"/>
      <w:divBdr>
        <w:top w:val="none" w:sz="0" w:space="0" w:color="auto"/>
        <w:left w:val="none" w:sz="0" w:space="0" w:color="auto"/>
        <w:bottom w:val="none" w:sz="0" w:space="0" w:color="auto"/>
        <w:right w:val="none" w:sz="0" w:space="0" w:color="auto"/>
      </w:divBdr>
      <w:divsChild>
        <w:div w:id="89863460">
          <w:marLeft w:val="0"/>
          <w:marRight w:val="0"/>
          <w:marTop w:val="0"/>
          <w:marBottom w:val="0"/>
          <w:divBdr>
            <w:top w:val="none" w:sz="0" w:space="0" w:color="auto"/>
            <w:left w:val="none" w:sz="0" w:space="0" w:color="auto"/>
            <w:bottom w:val="none" w:sz="0" w:space="0" w:color="auto"/>
            <w:right w:val="none" w:sz="0" w:space="0" w:color="auto"/>
          </w:divBdr>
          <w:divsChild>
            <w:div w:id="565386035">
              <w:marLeft w:val="0"/>
              <w:marRight w:val="0"/>
              <w:marTop w:val="0"/>
              <w:marBottom w:val="0"/>
              <w:divBdr>
                <w:top w:val="none" w:sz="0" w:space="0" w:color="auto"/>
                <w:left w:val="none" w:sz="0" w:space="0" w:color="auto"/>
                <w:bottom w:val="none" w:sz="0" w:space="0" w:color="auto"/>
                <w:right w:val="none" w:sz="0" w:space="0" w:color="auto"/>
              </w:divBdr>
              <w:divsChild>
                <w:div w:id="830026129">
                  <w:marLeft w:val="0"/>
                  <w:marRight w:val="0"/>
                  <w:marTop w:val="0"/>
                  <w:marBottom w:val="0"/>
                  <w:divBdr>
                    <w:top w:val="none" w:sz="0" w:space="0" w:color="auto"/>
                    <w:left w:val="none" w:sz="0" w:space="0" w:color="auto"/>
                    <w:bottom w:val="none" w:sz="0" w:space="0" w:color="auto"/>
                    <w:right w:val="none" w:sz="0" w:space="0" w:color="auto"/>
                  </w:divBdr>
                  <w:divsChild>
                    <w:div w:id="1658074237">
                      <w:marLeft w:val="0"/>
                      <w:marRight w:val="0"/>
                      <w:marTop w:val="0"/>
                      <w:marBottom w:val="0"/>
                      <w:divBdr>
                        <w:top w:val="none" w:sz="0" w:space="0" w:color="auto"/>
                        <w:left w:val="none" w:sz="0" w:space="0" w:color="auto"/>
                        <w:bottom w:val="none" w:sz="0" w:space="0" w:color="auto"/>
                        <w:right w:val="none" w:sz="0" w:space="0" w:color="auto"/>
                      </w:divBdr>
                      <w:divsChild>
                        <w:div w:id="290592952">
                          <w:marLeft w:val="0"/>
                          <w:marRight w:val="0"/>
                          <w:marTop w:val="0"/>
                          <w:marBottom w:val="0"/>
                          <w:divBdr>
                            <w:top w:val="none" w:sz="0" w:space="0" w:color="auto"/>
                            <w:left w:val="none" w:sz="0" w:space="0" w:color="auto"/>
                            <w:bottom w:val="none" w:sz="0" w:space="0" w:color="auto"/>
                            <w:right w:val="none" w:sz="0" w:space="0" w:color="auto"/>
                          </w:divBdr>
                          <w:divsChild>
                            <w:div w:id="436683134">
                              <w:marLeft w:val="0"/>
                              <w:marRight w:val="0"/>
                              <w:marTop w:val="0"/>
                              <w:marBottom w:val="450"/>
                              <w:divBdr>
                                <w:top w:val="none" w:sz="0" w:space="0" w:color="auto"/>
                                <w:left w:val="none" w:sz="0" w:space="0" w:color="auto"/>
                                <w:bottom w:val="none" w:sz="0" w:space="0" w:color="auto"/>
                                <w:right w:val="none" w:sz="0" w:space="0" w:color="auto"/>
                              </w:divBdr>
                              <w:divsChild>
                                <w:div w:id="1785032072">
                                  <w:marLeft w:val="0"/>
                                  <w:marRight w:val="0"/>
                                  <w:marTop w:val="0"/>
                                  <w:marBottom w:val="0"/>
                                  <w:divBdr>
                                    <w:top w:val="none" w:sz="0" w:space="0" w:color="auto"/>
                                    <w:left w:val="none" w:sz="0" w:space="0" w:color="auto"/>
                                    <w:bottom w:val="none" w:sz="0" w:space="0" w:color="auto"/>
                                    <w:right w:val="none" w:sz="0" w:space="0" w:color="auto"/>
                                  </w:divBdr>
                                  <w:divsChild>
                                    <w:div w:id="1715545627">
                                      <w:marLeft w:val="0"/>
                                      <w:marRight w:val="0"/>
                                      <w:marTop w:val="0"/>
                                      <w:marBottom w:val="0"/>
                                      <w:divBdr>
                                        <w:top w:val="none" w:sz="0" w:space="0" w:color="auto"/>
                                        <w:left w:val="none" w:sz="0" w:space="0" w:color="auto"/>
                                        <w:bottom w:val="none" w:sz="0" w:space="0" w:color="auto"/>
                                        <w:right w:val="none" w:sz="0" w:space="0" w:color="auto"/>
                                      </w:divBdr>
                                      <w:divsChild>
                                        <w:div w:id="1558592238">
                                          <w:marLeft w:val="0"/>
                                          <w:marRight w:val="0"/>
                                          <w:marTop w:val="0"/>
                                          <w:marBottom w:val="0"/>
                                          <w:divBdr>
                                            <w:top w:val="none" w:sz="0" w:space="0" w:color="auto"/>
                                            <w:left w:val="single" w:sz="6" w:space="8" w:color="FFFFFF"/>
                                            <w:bottom w:val="single" w:sz="6" w:space="8" w:color="FFFFFF"/>
                                            <w:right w:val="single" w:sz="6" w:space="8" w:color="FFFFFF"/>
                                          </w:divBdr>
                                          <w:divsChild>
                                            <w:div w:id="1755009212">
                                              <w:marLeft w:val="0"/>
                                              <w:marRight w:val="0"/>
                                              <w:marTop w:val="0"/>
                                              <w:marBottom w:val="0"/>
                                              <w:divBdr>
                                                <w:top w:val="none" w:sz="0" w:space="0" w:color="auto"/>
                                                <w:left w:val="none" w:sz="0" w:space="0" w:color="auto"/>
                                                <w:bottom w:val="none" w:sz="0" w:space="0" w:color="auto"/>
                                                <w:right w:val="none" w:sz="0" w:space="0" w:color="auto"/>
                                              </w:divBdr>
                                              <w:divsChild>
                                                <w:div w:id="1485462881">
                                                  <w:marLeft w:val="0"/>
                                                  <w:marRight w:val="0"/>
                                                  <w:marTop w:val="0"/>
                                                  <w:marBottom w:val="0"/>
                                                  <w:divBdr>
                                                    <w:top w:val="none" w:sz="0" w:space="0" w:color="auto"/>
                                                    <w:left w:val="none" w:sz="0" w:space="0" w:color="auto"/>
                                                    <w:bottom w:val="none" w:sz="0" w:space="0" w:color="auto"/>
                                                    <w:right w:val="none" w:sz="0" w:space="0" w:color="auto"/>
                                                  </w:divBdr>
                                                  <w:divsChild>
                                                    <w:div w:id="1451509023">
                                                      <w:marLeft w:val="0"/>
                                                      <w:marRight w:val="0"/>
                                                      <w:marTop w:val="0"/>
                                                      <w:marBottom w:val="0"/>
                                                      <w:divBdr>
                                                        <w:top w:val="none" w:sz="0" w:space="0" w:color="auto"/>
                                                        <w:left w:val="none" w:sz="0" w:space="0" w:color="auto"/>
                                                        <w:bottom w:val="none" w:sz="0" w:space="0" w:color="auto"/>
                                                        <w:right w:val="none" w:sz="0" w:space="0" w:color="auto"/>
                                                      </w:divBdr>
                                                      <w:divsChild>
                                                        <w:div w:id="1417702707">
                                                          <w:marLeft w:val="0"/>
                                                          <w:marRight w:val="0"/>
                                                          <w:marTop w:val="0"/>
                                                          <w:marBottom w:val="0"/>
                                                          <w:divBdr>
                                                            <w:top w:val="none" w:sz="0" w:space="0" w:color="auto"/>
                                                            <w:left w:val="none" w:sz="0" w:space="0" w:color="auto"/>
                                                            <w:bottom w:val="none" w:sz="0" w:space="0" w:color="auto"/>
                                                            <w:right w:val="none" w:sz="0" w:space="0" w:color="auto"/>
                                                          </w:divBdr>
                                                          <w:divsChild>
                                                            <w:div w:id="616522558">
                                                              <w:marLeft w:val="0"/>
                                                              <w:marRight w:val="0"/>
                                                              <w:marTop w:val="0"/>
                                                              <w:marBottom w:val="0"/>
                                                              <w:divBdr>
                                                                <w:top w:val="none" w:sz="0" w:space="0" w:color="auto"/>
                                                                <w:left w:val="none" w:sz="0" w:space="0" w:color="auto"/>
                                                                <w:bottom w:val="none" w:sz="0" w:space="0" w:color="auto"/>
                                                                <w:right w:val="none" w:sz="0" w:space="0" w:color="auto"/>
                                                              </w:divBdr>
                                                              <w:divsChild>
                                                                <w:div w:id="16453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105248">
      <w:bodyDiv w:val="1"/>
      <w:marLeft w:val="0"/>
      <w:marRight w:val="0"/>
      <w:marTop w:val="0"/>
      <w:marBottom w:val="0"/>
      <w:divBdr>
        <w:top w:val="none" w:sz="0" w:space="0" w:color="auto"/>
        <w:left w:val="none" w:sz="0" w:space="0" w:color="auto"/>
        <w:bottom w:val="none" w:sz="0" w:space="0" w:color="auto"/>
        <w:right w:val="none" w:sz="0" w:space="0" w:color="auto"/>
      </w:divBdr>
      <w:divsChild>
        <w:div w:id="28720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financialsupport@wnc.ac.uk" TargetMode="External"/><Relationship Id="rId18" Type="http://schemas.openxmlformats.org/officeDocument/2006/relationships/hyperlink" Target="https://www.wnc.ac.uk/Support-and-services/Financial-support.aspx" TargetMode="External"/><Relationship Id="rId26" Type="http://schemas.openxmlformats.org/officeDocument/2006/relationships/hyperlink" Target="https://takeielts.britishcouncil.org/take-ielts/what-ielts" TargetMode="External"/><Relationship Id="rId21" Type="http://schemas.openxmlformats.org/officeDocument/2006/relationships/hyperlink" Target="https://www.naric.org.uk/naric/" TargetMode="External"/><Relationship Id="rId34" Type="http://schemas.openxmlformats.org/officeDocument/2006/relationships/hyperlink" Target="https://www.wnc.ac.uk/Support-and-services/Additional-learning-support/" TargetMode="External"/><Relationship Id="rId7" Type="http://schemas.openxmlformats.org/officeDocument/2006/relationships/settings" Target="settings.xml"/><Relationship Id="rId12" Type="http://schemas.openxmlformats.org/officeDocument/2006/relationships/hyperlink" Target="https://www.wnc.ac.uk/Support-and-services/Financial-support.aspx" TargetMode="External"/><Relationship Id="rId17" Type="http://schemas.openxmlformats.org/officeDocument/2006/relationships/hyperlink" Target="mailto:studentfinancialsupport@wnc.ac.uk" TargetMode="External"/><Relationship Id="rId25" Type="http://schemas.openxmlformats.org/officeDocument/2006/relationships/hyperlink" Target="https://www.naric.org.uk/naric/" TargetMode="External"/><Relationship Id="rId33" Type="http://schemas.openxmlformats.org/officeDocument/2006/relationships/hyperlink" Target="mailto:angela.rowntree@wnc.ac.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nc.ac.uk/Support-and-services/Financial-support.aspx" TargetMode="External"/><Relationship Id="rId20" Type="http://schemas.openxmlformats.org/officeDocument/2006/relationships/hyperlink" Target="https://www.wnc.ac.uk/Support-and-services/Financial-support.aspx" TargetMode="External"/><Relationship Id="rId29" Type="http://schemas.openxmlformats.org/officeDocument/2006/relationships/hyperlink" Target="http://iag.wnc.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financialsupport@wnc.ac.uk" TargetMode="External"/><Relationship Id="rId24" Type="http://schemas.openxmlformats.org/officeDocument/2006/relationships/hyperlink" Target="http://iag.wnc.ac.uk" TargetMode="External"/><Relationship Id="rId32" Type="http://schemas.openxmlformats.org/officeDocument/2006/relationships/hyperlink" Target="https://www.wnc.ac.uk/Support-and-services/Additional-learning-suppor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tudentfinancialsupport@wnc.ac.uk" TargetMode="External"/><Relationship Id="rId23" Type="http://schemas.openxmlformats.org/officeDocument/2006/relationships/hyperlink" Target="mailto:careers@wnc.ac.uk" TargetMode="External"/><Relationship Id="rId28" Type="http://schemas.openxmlformats.org/officeDocument/2006/relationships/hyperlink" Target="mailto:careers@wnc.ac.uk" TargetMode="External"/><Relationship Id="rId36" Type="http://schemas.openxmlformats.org/officeDocument/2006/relationships/hyperlink" Target="https://www.wnc.ac.uk/Support-and-services/Financial-support.aspx" TargetMode="External"/><Relationship Id="rId10" Type="http://schemas.openxmlformats.org/officeDocument/2006/relationships/hyperlink" Target="https://www.wnc.ac.uk/Support-and-services/Financial-support.aspx" TargetMode="External"/><Relationship Id="rId19" Type="http://schemas.openxmlformats.org/officeDocument/2006/relationships/hyperlink" Target="mailto:studentfinancialsupport@wnc.ac.uk" TargetMode="External"/><Relationship Id="rId31" Type="http://schemas.openxmlformats.org/officeDocument/2006/relationships/hyperlink" Target="mailto:enquiries@wnc.ac.uk" TargetMode="External"/><Relationship Id="rId4" Type="http://schemas.openxmlformats.org/officeDocument/2006/relationships/customXml" Target="../customXml/item4.xml"/><Relationship Id="rId9" Type="http://schemas.openxmlformats.org/officeDocument/2006/relationships/hyperlink" Target="mailto:studentfinancialsupport@wnc.ac.uk" TargetMode="External"/><Relationship Id="rId14" Type="http://schemas.openxmlformats.org/officeDocument/2006/relationships/hyperlink" Target="https://www.wnc.ac.uk/Support-and-services/Financial-support.aspx" TargetMode="External"/><Relationship Id="rId22" Type="http://schemas.openxmlformats.org/officeDocument/2006/relationships/hyperlink" Target="tel:01623%20627191" TargetMode="External"/><Relationship Id="rId27" Type="http://schemas.openxmlformats.org/officeDocument/2006/relationships/hyperlink" Target="tel:01623%20627191" TargetMode="External"/><Relationship Id="rId30" Type="http://schemas.openxmlformats.org/officeDocument/2006/relationships/hyperlink" Target="mailto:enquiries@wnc.ac.uk" TargetMode="External"/><Relationship Id="rId35" Type="http://schemas.openxmlformats.org/officeDocument/2006/relationships/hyperlink" Target="mailto:studentfinancialsupport@wnc.ac.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345C27F1321E4B9B901FE86112AC44" ma:contentTypeVersion="6" ma:contentTypeDescription="Create a new document." ma:contentTypeScope="" ma:versionID="a6915f4f99bee88e7eecd57d657ae44f">
  <xsd:schema xmlns:xsd="http://www.w3.org/2001/XMLSchema" xmlns:xs="http://www.w3.org/2001/XMLSchema" xmlns:p="http://schemas.microsoft.com/office/2006/metadata/properties" xmlns:ns2="999a1afa-d53f-47ba-a2f0-bb983c94b737" xmlns:ns3="16f6fab5-1f34-4cb6-8fbe-030eba92f86d" targetNamespace="http://schemas.microsoft.com/office/2006/metadata/properties" ma:root="true" ma:fieldsID="6b216c598055b2c6d24c40c31fe00ff3" ns2:_="" ns3:_="">
    <xsd:import namespace="999a1afa-d53f-47ba-a2f0-bb983c94b737"/>
    <xsd:import namespace="16f6fab5-1f34-4cb6-8fbe-030eba92f8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a1afa-d53f-47ba-a2f0-bb983c94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6fab5-1f34-4cb6-8fbe-030eba92f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7EC4-3B4F-4AA8-B2DC-0E513FD6EE69}">
  <ds:schemaRefs>
    <ds:schemaRef ds:uri="http://schemas.microsoft.com/sharepoint/v3/contenttype/forms"/>
  </ds:schemaRefs>
</ds:datastoreItem>
</file>

<file path=customXml/itemProps2.xml><?xml version="1.0" encoding="utf-8"?>
<ds:datastoreItem xmlns:ds="http://schemas.openxmlformats.org/officeDocument/2006/customXml" ds:itemID="{063D8EDD-E151-4521-AC21-26616879D7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A7154-7FBE-4BF5-8DC7-C33F9E16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a1afa-d53f-47ba-a2f0-bb983c94b737"/>
    <ds:schemaRef ds:uri="16f6fab5-1f34-4cb6-8fbe-030eba92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037EF-7D5D-41EF-9077-42BC5469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Wharton</dc:creator>
  <cp:keywords/>
  <dc:description/>
  <cp:lastModifiedBy>Angela Rowntree</cp:lastModifiedBy>
  <cp:revision>6</cp:revision>
  <dcterms:created xsi:type="dcterms:W3CDTF">2021-05-12T09:54:00Z</dcterms:created>
  <dcterms:modified xsi:type="dcterms:W3CDTF">2022-11-16T09:18:00Z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0x010100A6345C27F1321E4B9B901FE86112AC44</vt:lpwstr>
  </property>
</Properties>
</file>