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71D" w14:textId="77777777" w:rsidR="005303AF" w:rsidRPr="0077201F" w:rsidRDefault="005303AF" w:rsidP="0077201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7201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Gender Pay Gap Report</w:t>
      </w:r>
    </w:p>
    <w:p w14:paraId="7925E820" w14:textId="77777777" w:rsidR="009C3E70" w:rsidRDefault="0077201F" w:rsidP="0093712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Introduction</w:t>
      </w:r>
      <w:r w:rsidR="009C3E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</w:p>
    <w:p w14:paraId="3E47169A" w14:textId="18FFA930" w:rsidR="009C3E70" w:rsidRPr="0077201F" w:rsidRDefault="009C3E70" w:rsidP="009C3E70">
      <w:pPr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The college is required to submit its annual Gender Pay Gap Report to the Government by 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>30</w:t>
      </w:r>
      <w:r w:rsidR="0077201F" w:rsidRPr="0077201F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March 202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regarding its gender pay gap data for 202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>/202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and actions planned to address this during 20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24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83AD8E7" w14:textId="77777777" w:rsidR="00937127" w:rsidRPr="00937127" w:rsidRDefault="00937127" w:rsidP="0093712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Overview</w:t>
      </w:r>
    </w:p>
    <w:p w14:paraId="149FF049" w14:textId="77777777" w:rsidR="00937127" w:rsidRDefault="00937127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sz w:val="24"/>
          <w:szCs w:val="24"/>
          <w:lang w:eastAsia="en-GB"/>
        </w:rPr>
        <w:t>The Equality Act 2010 (Specific Duties and Public Authorities) Regulations 2017 ca</w:t>
      </w:r>
      <w:r w:rsidR="000B2E33">
        <w:rPr>
          <w:rFonts w:ascii="Arial" w:eastAsia="Times New Roman" w:hAnsi="Arial" w:cs="Arial"/>
          <w:sz w:val="24"/>
          <w:szCs w:val="24"/>
          <w:lang w:eastAsia="en-GB"/>
        </w:rPr>
        <w:t>me into effect on 31 March 2017;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B2E33">
        <w:rPr>
          <w:rFonts w:ascii="Arial" w:eastAsia="Times New Roman" w:hAnsi="Arial" w:cs="Arial"/>
          <w:sz w:val="24"/>
          <w:szCs w:val="24"/>
          <w:lang w:eastAsia="en-GB"/>
        </w:rPr>
        <w:t>it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 requires public sector authorities with 250 or more employees to publish statutory calculations every year showing how large the pay gap is between their male and female employees. </w:t>
      </w:r>
    </w:p>
    <w:p w14:paraId="56D1D63E" w14:textId="77777777" w:rsidR="00E357AB" w:rsidRPr="0077201F" w:rsidRDefault="00E357AB" w:rsidP="00E35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West Nottinghamshire College (WNC) is at the core of the West Nottinghamshire College Group and incorporates </w:t>
      </w:r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>two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separate legal entities, West Nottinghamshire College</w:t>
      </w:r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and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Vision Business Support Services </w:t>
      </w:r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>(VBSS).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The Regulations require each separate legal entity (i.e. the employer) with at least 250 employees within a group structure at the end date of each reporting year to calculate and pub</w:t>
      </w:r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lish separate reports. 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>Although VBSS independently falls outside of this legal requirement, the VBSS data is included.</w:t>
      </w:r>
    </w:p>
    <w:p w14:paraId="4B14EB6E" w14:textId="77777777" w:rsidR="00E357AB" w:rsidRPr="0077201F" w:rsidRDefault="00E357AB" w:rsidP="00E35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98ABCE" w14:textId="683F5D3C" w:rsidR="00E357AB" w:rsidRPr="0077201F" w:rsidRDefault="00E357AB" w:rsidP="00E357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7201F">
        <w:rPr>
          <w:rFonts w:ascii="Arial" w:eastAsia="Times New Roman" w:hAnsi="Arial" w:cs="Arial"/>
          <w:sz w:val="24"/>
          <w:szCs w:val="24"/>
          <w:lang w:eastAsia="en-GB"/>
        </w:rPr>
        <w:t>Therefore</w:t>
      </w:r>
      <w:r w:rsidR="000B2E33" w:rsidRPr="0077201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the legislation requires WNC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group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(as a relevant employer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of WNC and VBSS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) to publish its statutory calculations, 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which is based on a combined 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headcount of 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="000349A2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people </w:t>
      </w:r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proofErr w:type="gramStart"/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 w:rsidR="001F2339"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201F" w:rsidRPr="0077201F">
        <w:rPr>
          <w:rFonts w:ascii="Arial" w:eastAsia="Times New Roman" w:hAnsi="Arial" w:cs="Arial"/>
          <w:sz w:val="24"/>
          <w:szCs w:val="24"/>
          <w:lang w:eastAsia="en-GB"/>
        </w:rPr>
        <w:t>31st March 202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Pr="0077201F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803FDAB" w14:textId="77777777" w:rsidR="00937127" w:rsidRPr="00937127" w:rsidRDefault="00937127" w:rsidP="0093712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What is gender pay reporting?</w:t>
      </w:r>
    </w:p>
    <w:p w14:paraId="1C27381B" w14:textId="77777777" w:rsidR="00937127" w:rsidRPr="00937127" w:rsidRDefault="00937127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It is important </w:t>
      </w:r>
      <w:r w:rsidR="000B2E33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>recognise that gender pay reporting is not the same as equal pay. Equal pay is ensuring equal pay for equal work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whereas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>gender pay reporting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is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>compar</w:t>
      </w:r>
      <w:r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 hourly rates of pay and any bonuses </w:t>
      </w:r>
      <w:r w:rsidR="00B336D7">
        <w:rPr>
          <w:rFonts w:ascii="Arial" w:eastAsia="Times New Roman" w:hAnsi="Arial" w:cs="Arial"/>
          <w:sz w:val="24"/>
          <w:szCs w:val="24"/>
          <w:lang w:eastAsia="en-GB"/>
        </w:rPr>
        <w:t xml:space="preserve">employees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may receive by </w:t>
      </w:r>
      <w:r w:rsidR="00B336D7">
        <w:rPr>
          <w:rFonts w:ascii="Arial" w:eastAsia="Times New Roman" w:hAnsi="Arial" w:cs="Arial"/>
          <w:sz w:val="24"/>
          <w:szCs w:val="24"/>
          <w:lang w:eastAsia="en-GB"/>
        </w:rPr>
        <w:t xml:space="preserve">their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>gender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help identify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>any imbalance. </w:t>
      </w:r>
    </w:p>
    <w:p w14:paraId="27A01304" w14:textId="77777777" w:rsidR="0003609C" w:rsidRDefault="00937127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Based on the results, steps will be taken to address </w:t>
      </w:r>
      <w:r w:rsidR="00B336D7">
        <w:rPr>
          <w:rFonts w:ascii="Arial" w:eastAsia="Times New Roman" w:hAnsi="Arial" w:cs="Arial"/>
          <w:sz w:val="24"/>
          <w:szCs w:val="24"/>
          <w:lang w:eastAsia="en-GB"/>
        </w:rPr>
        <w:t xml:space="preserve">and/or close any significant gaps that are identified. </w:t>
      </w:r>
    </w:p>
    <w:p w14:paraId="43064490" w14:textId="77777777" w:rsidR="0003609C" w:rsidRDefault="0003609C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6281266C" w14:textId="77777777" w:rsidR="00937127" w:rsidRPr="00937127" w:rsidRDefault="00937127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FABDC79" w14:textId="77777777" w:rsidR="00937127" w:rsidRPr="00937127" w:rsidRDefault="00937127" w:rsidP="0093712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Our pay gap information</w:t>
      </w:r>
    </w:p>
    <w:p w14:paraId="4F35BC43" w14:textId="0CBDAEB7" w:rsidR="006F415F" w:rsidRDefault="003F3D0A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Our</w:t>
      </w:r>
      <w:r w:rsidR="006F415F">
        <w:rPr>
          <w:rFonts w:ascii="Arial" w:eastAsia="Times New Roman" w:hAnsi="Arial" w:cs="Arial"/>
          <w:sz w:val="24"/>
          <w:szCs w:val="24"/>
          <w:lang w:eastAsia="en-GB"/>
        </w:rPr>
        <w:t xml:space="preserve"> pay gap information for 202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6F415F">
        <w:rPr>
          <w:rFonts w:ascii="Arial" w:eastAsia="Times New Roman" w:hAnsi="Arial" w:cs="Arial"/>
          <w:sz w:val="24"/>
          <w:szCs w:val="24"/>
          <w:lang w:eastAsia="en-GB"/>
        </w:rPr>
        <w:t>/202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6F415F">
        <w:rPr>
          <w:rFonts w:ascii="Arial" w:eastAsia="Times New Roman" w:hAnsi="Arial" w:cs="Arial"/>
          <w:sz w:val="24"/>
          <w:szCs w:val="24"/>
          <w:lang w:eastAsia="en-GB"/>
        </w:rPr>
        <w:t xml:space="preserve"> is detailed below.  </w:t>
      </w:r>
    </w:p>
    <w:p w14:paraId="5B8439EB" w14:textId="77777777" w:rsidR="00937127" w:rsidRPr="00937127" w:rsidRDefault="00937127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These figures are calculated using the </w:t>
      </w:r>
      <w:r w:rsidR="006F415F">
        <w:rPr>
          <w:rFonts w:ascii="Arial" w:eastAsia="Times New Roman" w:hAnsi="Arial" w:cs="Arial"/>
          <w:sz w:val="24"/>
          <w:szCs w:val="24"/>
          <w:lang w:eastAsia="en-GB"/>
        </w:rPr>
        <w:t xml:space="preserve">three </w:t>
      </w:r>
      <w:r w:rsidRPr="00937127">
        <w:rPr>
          <w:rFonts w:ascii="Arial" w:eastAsia="Times New Roman" w:hAnsi="Arial" w:cs="Arial"/>
          <w:sz w:val="24"/>
          <w:szCs w:val="24"/>
          <w:lang w:eastAsia="en-GB"/>
        </w:rPr>
        <w:t>standard methodologies laid out in legislation.</w:t>
      </w:r>
    </w:p>
    <w:p w14:paraId="7AAED591" w14:textId="489D36DE" w:rsidR="00937127" w:rsidRPr="004715B1" w:rsidRDefault="00937127" w:rsidP="00937127">
      <w:pPr>
        <w:spacing w:before="240" w:after="192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Published mean and m</w:t>
      </w:r>
      <w:r w:rsidR="00C34EE7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edian information (</w:t>
      </w:r>
      <w:r w:rsidR="006F415F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31 March 202</w:t>
      </w:r>
      <w:r w:rsidR="00FC0FD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992"/>
        <w:gridCol w:w="850"/>
        <w:gridCol w:w="1418"/>
        <w:gridCol w:w="1418"/>
      </w:tblGrid>
      <w:tr w:rsidR="004715B1" w:rsidRPr="004715B1" w14:paraId="04FD7663" w14:textId="77777777" w:rsidTr="00C911C0">
        <w:tc>
          <w:tcPr>
            <w:tcW w:w="2694" w:type="dxa"/>
            <w:hideMark/>
          </w:tcPr>
          <w:p w14:paraId="20441CC8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hideMark/>
          </w:tcPr>
          <w:p w14:paraId="7010D6EE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992" w:type="dxa"/>
            <w:hideMark/>
          </w:tcPr>
          <w:p w14:paraId="51126418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850" w:type="dxa"/>
            <w:hideMark/>
          </w:tcPr>
          <w:p w14:paraId="4996BB78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Gap</w:t>
            </w:r>
          </w:p>
        </w:tc>
        <w:tc>
          <w:tcPr>
            <w:tcW w:w="1418" w:type="dxa"/>
            <w:hideMark/>
          </w:tcPr>
          <w:p w14:paraId="36A2C0C3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Percentage</w:t>
            </w:r>
          </w:p>
        </w:tc>
        <w:tc>
          <w:tcPr>
            <w:tcW w:w="1418" w:type="dxa"/>
          </w:tcPr>
          <w:p w14:paraId="1CC9CE56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5B1" w:rsidRPr="004715B1" w14:paraId="1E2D0395" w14:textId="77777777" w:rsidTr="00C911C0">
        <w:tc>
          <w:tcPr>
            <w:tcW w:w="2694" w:type="dxa"/>
            <w:hideMark/>
          </w:tcPr>
          <w:p w14:paraId="0AB36FD6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hourly rate</w:t>
            </w:r>
          </w:p>
        </w:tc>
        <w:tc>
          <w:tcPr>
            <w:tcW w:w="1134" w:type="dxa"/>
            <w:hideMark/>
          </w:tcPr>
          <w:p w14:paraId="20D61D3E" w14:textId="6750308B" w:rsidR="00F108EA" w:rsidRPr="004715B1" w:rsidRDefault="00F108EA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17.14</w:t>
            </w:r>
          </w:p>
        </w:tc>
        <w:tc>
          <w:tcPr>
            <w:tcW w:w="992" w:type="dxa"/>
            <w:hideMark/>
          </w:tcPr>
          <w:p w14:paraId="512C855A" w14:textId="4651ED57" w:rsidR="00F108EA" w:rsidRPr="004715B1" w:rsidRDefault="00F108EA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14.68</w:t>
            </w:r>
          </w:p>
        </w:tc>
        <w:tc>
          <w:tcPr>
            <w:tcW w:w="850" w:type="dxa"/>
            <w:hideMark/>
          </w:tcPr>
          <w:p w14:paraId="34049F85" w14:textId="46A3F830" w:rsidR="00F108EA" w:rsidRPr="004715B1" w:rsidRDefault="00F108EA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  <w:r w:rsidR="006F415F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418" w:type="dxa"/>
            <w:hideMark/>
          </w:tcPr>
          <w:p w14:paraId="30687248" w14:textId="5E790F85" w:rsidR="00F108EA" w:rsidRPr="004715B1" w:rsidRDefault="00FC0FD9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16.75</w:t>
            </w:r>
            <w:r w:rsidR="00F108EA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418" w:type="dxa"/>
          </w:tcPr>
          <w:p w14:paraId="31F4FA24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715B1" w:rsidRPr="004715B1" w14:paraId="2374D95F" w14:textId="77777777" w:rsidTr="00C911C0">
        <w:tc>
          <w:tcPr>
            <w:tcW w:w="2694" w:type="dxa"/>
            <w:hideMark/>
          </w:tcPr>
          <w:p w14:paraId="3FEF3010" w14:textId="77777777" w:rsidR="00F108EA" w:rsidRPr="004715B1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Median hourly rate</w:t>
            </w:r>
          </w:p>
        </w:tc>
        <w:tc>
          <w:tcPr>
            <w:tcW w:w="1134" w:type="dxa"/>
            <w:hideMark/>
          </w:tcPr>
          <w:p w14:paraId="5613B3D9" w14:textId="2ED285BC" w:rsidR="00F108EA" w:rsidRPr="004715B1" w:rsidRDefault="00F108EA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  <w:r w:rsidR="00C819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16.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992" w:type="dxa"/>
            <w:hideMark/>
          </w:tcPr>
          <w:p w14:paraId="4CE76419" w14:textId="233FF1F7" w:rsidR="00F108EA" w:rsidRPr="004715B1" w:rsidRDefault="00F108EA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  <w:r w:rsidR="006F415F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3.35</w:t>
            </w:r>
          </w:p>
        </w:tc>
        <w:tc>
          <w:tcPr>
            <w:tcW w:w="850" w:type="dxa"/>
            <w:hideMark/>
          </w:tcPr>
          <w:p w14:paraId="63F7EBDF" w14:textId="30396025" w:rsidR="00F108EA" w:rsidRPr="004715B1" w:rsidRDefault="00F108EA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3.50</w:t>
            </w:r>
          </w:p>
        </w:tc>
        <w:tc>
          <w:tcPr>
            <w:tcW w:w="1418" w:type="dxa"/>
            <w:hideMark/>
          </w:tcPr>
          <w:p w14:paraId="3920AD38" w14:textId="6ADAE096" w:rsidR="00F108EA" w:rsidRPr="004715B1" w:rsidRDefault="00FC0FD9" w:rsidP="00F108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26.21</w:t>
            </w:r>
            <w:r w:rsidR="006F415F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418" w:type="dxa"/>
          </w:tcPr>
          <w:p w14:paraId="35A203B4" w14:textId="77777777" w:rsidR="00F108EA" w:rsidRPr="004715B1" w:rsidRDefault="00F108EA" w:rsidP="00F108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4C3E834" w14:textId="31515CB4" w:rsidR="00937127" w:rsidRPr="004715B1" w:rsidRDefault="00937127" w:rsidP="00937127">
      <w:pPr>
        <w:spacing w:before="240" w:after="192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Total employees </w:t>
      </w:r>
      <w:r w:rsidR="000B2E33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– </w:t>
      </w: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salary quartile </w:t>
      </w:r>
      <w:r w:rsidR="00CA461D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bands (</w:t>
      </w:r>
      <w:r w:rsidR="006F415F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31 March 202</w:t>
      </w:r>
      <w:r w:rsidR="00FC0FD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1201"/>
        <w:gridCol w:w="1350"/>
        <w:gridCol w:w="1801"/>
        <w:gridCol w:w="1201"/>
      </w:tblGrid>
      <w:tr w:rsidR="004715B1" w:rsidRPr="004715B1" w14:paraId="71D4EDBF" w14:textId="77777777" w:rsidTr="00937127">
        <w:trPr>
          <w:trHeight w:val="555"/>
        </w:trPr>
        <w:tc>
          <w:tcPr>
            <w:tcW w:w="2252" w:type="dxa"/>
            <w:hideMark/>
          </w:tcPr>
          <w:p w14:paraId="7AAFF2CC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1" w:type="dxa"/>
            <w:hideMark/>
          </w:tcPr>
          <w:p w14:paraId="4B026921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Lower</w:t>
            </w:r>
          </w:p>
        </w:tc>
        <w:tc>
          <w:tcPr>
            <w:tcW w:w="1350" w:type="dxa"/>
            <w:hideMark/>
          </w:tcPr>
          <w:p w14:paraId="3687FBEB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Lower</w:t>
            </w:r>
            <w:proofErr w:type="gramStart"/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 middle</w:t>
            </w:r>
            <w:proofErr w:type="gramEnd"/>
          </w:p>
        </w:tc>
        <w:tc>
          <w:tcPr>
            <w:tcW w:w="1801" w:type="dxa"/>
            <w:hideMark/>
          </w:tcPr>
          <w:p w14:paraId="19D8338D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Upper-middle</w:t>
            </w:r>
          </w:p>
        </w:tc>
        <w:tc>
          <w:tcPr>
            <w:tcW w:w="1201" w:type="dxa"/>
            <w:hideMark/>
          </w:tcPr>
          <w:p w14:paraId="163E5F26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Upper</w:t>
            </w:r>
          </w:p>
        </w:tc>
      </w:tr>
      <w:tr w:rsidR="004715B1" w:rsidRPr="004715B1" w14:paraId="734BD9EB" w14:textId="77777777" w:rsidTr="000A7FFB">
        <w:trPr>
          <w:trHeight w:val="270"/>
        </w:trPr>
        <w:tc>
          <w:tcPr>
            <w:tcW w:w="2252" w:type="dxa"/>
            <w:hideMark/>
          </w:tcPr>
          <w:p w14:paraId="10B1BA64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Male proportion</w:t>
            </w:r>
          </w:p>
        </w:tc>
        <w:tc>
          <w:tcPr>
            <w:tcW w:w="1201" w:type="dxa"/>
          </w:tcPr>
          <w:p w14:paraId="0D484780" w14:textId="798BEC42" w:rsidR="00937127" w:rsidRPr="004715B1" w:rsidRDefault="004715B1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83</w:t>
            </w: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50" w:type="dxa"/>
          </w:tcPr>
          <w:p w14:paraId="28EBC3AE" w14:textId="3A9C5BF1" w:rsidR="00937127" w:rsidRPr="004715B1" w:rsidRDefault="004715B1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80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01" w:type="dxa"/>
          </w:tcPr>
          <w:p w14:paraId="77BEBD4E" w14:textId="473E22A1" w:rsidR="00937127" w:rsidRPr="004715B1" w:rsidRDefault="00FC0FD9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37</w:t>
            </w:r>
            <w:r w:rsidR="00C819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82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201" w:type="dxa"/>
          </w:tcPr>
          <w:p w14:paraId="6B714408" w14:textId="43380AC5" w:rsidR="00937127" w:rsidRPr="004715B1" w:rsidRDefault="00FC0FD9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47</w:t>
            </w:r>
            <w:r w:rsidR="00C819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67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</w:tr>
      <w:tr w:rsidR="004715B1" w:rsidRPr="004715B1" w14:paraId="2C525913" w14:textId="77777777" w:rsidTr="000A7FFB">
        <w:trPr>
          <w:trHeight w:val="285"/>
        </w:trPr>
        <w:tc>
          <w:tcPr>
            <w:tcW w:w="2252" w:type="dxa"/>
            <w:hideMark/>
          </w:tcPr>
          <w:p w14:paraId="3FF405AE" w14:textId="77777777" w:rsidR="00937127" w:rsidRPr="004715B1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Female proportion</w:t>
            </w:r>
          </w:p>
        </w:tc>
        <w:tc>
          <w:tcPr>
            <w:tcW w:w="1201" w:type="dxa"/>
          </w:tcPr>
          <w:p w14:paraId="0F8AC10D" w14:textId="615A8BF6" w:rsidR="00937127" w:rsidRPr="004715B1" w:rsidRDefault="004715B1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17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50" w:type="dxa"/>
          </w:tcPr>
          <w:p w14:paraId="591CC538" w14:textId="71FA278B" w:rsidR="00937127" w:rsidRPr="004715B1" w:rsidRDefault="004715B1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  <w:r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 w:rsidR="00FC0FD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801" w:type="dxa"/>
          </w:tcPr>
          <w:p w14:paraId="3FC6E9B5" w14:textId="1DC2F3A1" w:rsidR="00937127" w:rsidRPr="004715B1" w:rsidRDefault="00FC0FD9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62</w:t>
            </w:r>
            <w:r w:rsidR="00C819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18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201" w:type="dxa"/>
          </w:tcPr>
          <w:p w14:paraId="4D00A1F7" w14:textId="3B626285" w:rsidR="00937127" w:rsidRPr="004715B1" w:rsidRDefault="00FC0FD9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52</w:t>
            </w:r>
            <w:r w:rsidR="00C8197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33</w:t>
            </w:r>
            <w:r w:rsidR="000A7FFB" w:rsidRPr="004715B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%</w:t>
            </w:r>
          </w:p>
        </w:tc>
      </w:tr>
    </w:tbl>
    <w:p w14:paraId="6E2FE74C" w14:textId="4FA6CC5D" w:rsidR="00937127" w:rsidRPr="00937127" w:rsidRDefault="00937127" w:rsidP="00937127">
      <w:pPr>
        <w:spacing w:before="240" w:after="192" w:line="240" w:lineRule="auto"/>
        <w:outlineLvl w:val="2"/>
        <w:rPr>
          <w:rFonts w:ascii="Arial" w:eastAsia="Times New Roman" w:hAnsi="Arial" w:cs="Arial"/>
          <w:b/>
          <w:bCs/>
          <w:color w:val="017FDF"/>
          <w:sz w:val="24"/>
          <w:szCs w:val="24"/>
          <w:lang w:eastAsia="en-GB"/>
        </w:rPr>
      </w:pPr>
      <w:r w:rsidRPr="00937127">
        <w:rPr>
          <w:rFonts w:ascii="Arial" w:eastAsia="Times New Roman" w:hAnsi="Arial" w:cs="Arial"/>
          <w:b/>
          <w:bCs/>
          <w:color w:val="017FDF"/>
          <w:sz w:val="24"/>
          <w:szCs w:val="24"/>
          <w:lang w:eastAsia="en-GB"/>
        </w:rPr>
        <w:t> </w:t>
      </w: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Published bonus information</w:t>
      </w:r>
      <w:r w:rsidRPr="004715B1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GB"/>
        </w:rPr>
        <w:t> </w:t>
      </w:r>
      <w:r w:rsidR="00CA461D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(</w:t>
      </w:r>
      <w:r w:rsidR="006F415F"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31 March 202</w:t>
      </w:r>
      <w:r w:rsidR="00FC0FD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Pr="004715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1309"/>
        <w:gridCol w:w="1275"/>
        <w:gridCol w:w="1276"/>
        <w:gridCol w:w="1418"/>
      </w:tblGrid>
      <w:tr w:rsidR="00937127" w:rsidRPr="00937127" w14:paraId="3B0BFE4A" w14:textId="77777777" w:rsidTr="00937127">
        <w:tc>
          <w:tcPr>
            <w:tcW w:w="3086" w:type="dxa"/>
            <w:hideMark/>
          </w:tcPr>
          <w:p w14:paraId="3EC92DB2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9" w:type="dxa"/>
            <w:hideMark/>
          </w:tcPr>
          <w:p w14:paraId="46EACC79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Male</w:t>
            </w:r>
          </w:p>
        </w:tc>
        <w:tc>
          <w:tcPr>
            <w:tcW w:w="1275" w:type="dxa"/>
            <w:hideMark/>
          </w:tcPr>
          <w:p w14:paraId="38B30A62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Female</w:t>
            </w:r>
          </w:p>
        </w:tc>
        <w:tc>
          <w:tcPr>
            <w:tcW w:w="1276" w:type="dxa"/>
            <w:hideMark/>
          </w:tcPr>
          <w:p w14:paraId="47A235EE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Gap</w:t>
            </w:r>
          </w:p>
        </w:tc>
        <w:tc>
          <w:tcPr>
            <w:tcW w:w="1418" w:type="dxa"/>
            <w:hideMark/>
          </w:tcPr>
          <w:p w14:paraId="34FBCD9E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Percentage</w:t>
            </w:r>
          </w:p>
        </w:tc>
      </w:tr>
      <w:tr w:rsidR="00937127" w:rsidRPr="00937127" w14:paraId="6BC61A2F" w14:textId="77777777" w:rsidTr="000A7FFB">
        <w:tc>
          <w:tcPr>
            <w:tcW w:w="3086" w:type="dxa"/>
            <w:hideMark/>
          </w:tcPr>
          <w:p w14:paraId="56273932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 bonus</w:t>
            </w:r>
          </w:p>
        </w:tc>
        <w:tc>
          <w:tcPr>
            <w:tcW w:w="1309" w:type="dxa"/>
          </w:tcPr>
          <w:p w14:paraId="39CA049D" w14:textId="77777777" w:rsidR="00937127" w:rsidRPr="0003609C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360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75" w:type="dxa"/>
          </w:tcPr>
          <w:p w14:paraId="161FBF86" w14:textId="77777777" w:rsidR="00937127" w:rsidRPr="0003609C" w:rsidRDefault="00CA461D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76" w:type="dxa"/>
          </w:tcPr>
          <w:p w14:paraId="5B032BE7" w14:textId="77777777" w:rsidR="00937127" w:rsidRPr="0003609C" w:rsidRDefault="00CA461D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418" w:type="dxa"/>
          </w:tcPr>
          <w:p w14:paraId="23B82DE9" w14:textId="77777777" w:rsidR="00937127" w:rsidRPr="0003609C" w:rsidRDefault="00491AF9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</w:tr>
      <w:tr w:rsidR="00937127" w:rsidRPr="00937127" w14:paraId="313D514C" w14:textId="77777777" w:rsidTr="000A7FFB">
        <w:tc>
          <w:tcPr>
            <w:tcW w:w="3086" w:type="dxa"/>
            <w:hideMark/>
          </w:tcPr>
          <w:p w14:paraId="29E77569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371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Median bonus</w:t>
            </w:r>
          </w:p>
        </w:tc>
        <w:tc>
          <w:tcPr>
            <w:tcW w:w="1309" w:type="dxa"/>
          </w:tcPr>
          <w:p w14:paraId="2F900C32" w14:textId="77777777" w:rsidR="00937127" w:rsidRPr="0003609C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360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75" w:type="dxa"/>
          </w:tcPr>
          <w:p w14:paraId="4430A5D7" w14:textId="77777777" w:rsidR="00937127" w:rsidRPr="0003609C" w:rsidRDefault="00CA461D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76" w:type="dxa"/>
          </w:tcPr>
          <w:p w14:paraId="1957147B" w14:textId="77777777" w:rsidR="00937127" w:rsidRPr="0003609C" w:rsidRDefault="00CA461D" w:rsidP="0003609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418" w:type="dxa"/>
          </w:tcPr>
          <w:p w14:paraId="3CB97153" w14:textId="77777777" w:rsidR="00937127" w:rsidRPr="0003609C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360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</w:tr>
      <w:tr w:rsidR="00937127" w:rsidRPr="00937127" w14:paraId="614BDB4F" w14:textId="77777777" w:rsidTr="000A7FFB">
        <w:tc>
          <w:tcPr>
            <w:tcW w:w="3086" w:type="dxa"/>
            <w:hideMark/>
          </w:tcPr>
          <w:p w14:paraId="1864A9C7" w14:textId="77777777" w:rsidR="00937127" w:rsidRPr="00937127" w:rsidRDefault="00937127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en-GB"/>
              </w:rPr>
            </w:pPr>
            <w:r w:rsidRPr="00937127">
              <w:rPr>
                <w:rFonts w:ascii="Arial" w:eastAsia="Times New Roman" w:hAnsi="Arial" w:cs="Arial"/>
                <w:lang w:eastAsia="en-GB"/>
              </w:rPr>
              <w:t>Proportion receiving a bonus</w:t>
            </w:r>
          </w:p>
        </w:tc>
        <w:tc>
          <w:tcPr>
            <w:tcW w:w="1309" w:type="dxa"/>
          </w:tcPr>
          <w:p w14:paraId="68D1F09C" w14:textId="77777777" w:rsidR="00937127" w:rsidRPr="0003609C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360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75" w:type="dxa"/>
          </w:tcPr>
          <w:p w14:paraId="59088F26" w14:textId="77777777" w:rsidR="00937127" w:rsidRPr="0003609C" w:rsidRDefault="00CA461D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76" w:type="dxa"/>
          </w:tcPr>
          <w:p w14:paraId="38689606" w14:textId="77777777" w:rsidR="00937127" w:rsidRPr="0003609C" w:rsidRDefault="00CA461D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418" w:type="dxa"/>
          </w:tcPr>
          <w:p w14:paraId="1F502944" w14:textId="77777777" w:rsidR="00937127" w:rsidRPr="0003609C" w:rsidRDefault="00F108EA" w:rsidP="009371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03609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N/A</w:t>
            </w:r>
          </w:p>
        </w:tc>
      </w:tr>
    </w:tbl>
    <w:p w14:paraId="36295C16" w14:textId="77777777" w:rsidR="00E357AB" w:rsidRPr="006F415F" w:rsidRDefault="006F415F" w:rsidP="00E357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6F415F">
        <w:rPr>
          <w:rFonts w:ascii="Arial" w:eastAsia="Times New Roman" w:hAnsi="Arial" w:cs="Arial"/>
          <w:bCs/>
          <w:sz w:val="24"/>
          <w:szCs w:val="24"/>
          <w:lang w:eastAsia="en-GB"/>
        </w:rPr>
        <w:t>NB: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6F415F">
        <w:rPr>
          <w:rFonts w:ascii="Arial" w:eastAsia="Times New Roman" w:hAnsi="Arial" w:cs="Arial"/>
          <w:bCs/>
          <w:sz w:val="24"/>
          <w:szCs w:val="24"/>
          <w:lang w:eastAsia="en-GB"/>
        </w:rPr>
        <w:t>B</w:t>
      </w:r>
      <w:r w:rsidR="00F108EA" w:rsidRPr="006F415F">
        <w:rPr>
          <w:rFonts w:ascii="Arial" w:eastAsia="Times New Roman" w:hAnsi="Arial" w:cs="Arial"/>
          <w:bCs/>
          <w:sz w:val="24"/>
          <w:szCs w:val="24"/>
          <w:lang w:eastAsia="en-GB"/>
        </w:rPr>
        <w:t>onus payments</w:t>
      </w:r>
      <w:r w:rsidRPr="006F41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are not recognised</w:t>
      </w:r>
      <w:r w:rsidR="00CA461D" w:rsidRPr="006F41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 w:rsidR="0003609C" w:rsidRPr="006F41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6BBE9187" w14:textId="77777777" w:rsidR="0049140C" w:rsidRDefault="00E357AB" w:rsidP="00E357A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="00937127" w:rsidRPr="0093712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ummary</w:t>
      </w:r>
    </w:p>
    <w:p w14:paraId="08E1EA92" w14:textId="77777777" w:rsidR="0049140C" w:rsidRDefault="0049140C" w:rsidP="0093712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49140C">
        <w:rPr>
          <w:rFonts w:ascii="Arial" w:eastAsia="Times New Roman" w:hAnsi="Arial" w:cs="Arial"/>
          <w:sz w:val="24"/>
          <w:szCs w:val="24"/>
          <w:lang w:eastAsia="en-GB"/>
        </w:rPr>
        <w:t>main reason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Pr="0049140C">
        <w:rPr>
          <w:rFonts w:ascii="Arial" w:eastAsia="Times New Roman" w:hAnsi="Arial" w:cs="Arial"/>
          <w:sz w:val="24"/>
          <w:szCs w:val="24"/>
          <w:lang w:eastAsia="en-GB"/>
        </w:rPr>
        <w:t xml:space="preserve"> for our organisation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’s </w:t>
      </w:r>
      <w:r w:rsidRPr="0049140C">
        <w:rPr>
          <w:rFonts w:ascii="Arial" w:eastAsia="Times New Roman" w:hAnsi="Arial" w:cs="Arial"/>
          <w:sz w:val="24"/>
          <w:szCs w:val="24"/>
          <w:lang w:eastAsia="en-GB"/>
        </w:rPr>
        <w:t>gender pay gap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are as follows: </w:t>
      </w:r>
    </w:p>
    <w:p w14:paraId="5DF0A6B3" w14:textId="5651AE39" w:rsidR="0049140C" w:rsidRPr="004715B1" w:rsidRDefault="00CA461D" w:rsidP="004715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6F415F">
        <w:rPr>
          <w:rFonts w:ascii="Arial" w:eastAsia="Times New Roman" w:hAnsi="Arial" w:cs="Arial"/>
          <w:sz w:val="24"/>
          <w:szCs w:val="24"/>
          <w:lang w:eastAsia="en-GB"/>
        </w:rPr>
        <w:t xml:space="preserve">There are </w:t>
      </w:r>
      <w:r w:rsidR="006F415F" w:rsidRPr="006F415F">
        <w:rPr>
          <w:rFonts w:ascii="Arial" w:eastAsia="Times New Roman" w:hAnsi="Arial" w:cs="Arial"/>
          <w:sz w:val="24"/>
          <w:szCs w:val="24"/>
          <w:lang w:eastAsia="en-GB"/>
        </w:rPr>
        <w:t>25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49140C" w:rsidRPr="006F415F">
        <w:rPr>
          <w:rFonts w:ascii="Arial" w:eastAsia="Times New Roman" w:hAnsi="Arial" w:cs="Arial"/>
          <w:sz w:val="24"/>
          <w:szCs w:val="24"/>
          <w:lang w:eastAsia="en-GB"/>
        </w:rPr>
        <w:t xml:space="preserve"> male and </w:t>
      </w:r>
      <w:r w:rsidR="00FC0FD9">
        <w:rPr>
          <w:rFonts w:ascii="Arial" w:eastAsia="Times New Roman" w:hAnsi="Arial" w:cs="Arial"/>
          <w:sz w:val="24"/>
          <w:szCs w:val="24"/>
          <w:lang w:eastAsia="en-GB"/>
        </w:rPr>
        <w:t>517</w:t>
      </w:r>
      <w:r w:rsidR="0049140C" w:rsidRPr="006F415F">
        <w:rPr>
          <w:rFonts w:ascii="Arial" w:eastAsia="Times New Roman" w:hAnsi="Arial" w:cs="Arial"/>
          <w:sz w:val="24"/>
          <w:szCs w:val="24"/>
          <w:lang w:eastAsia="en-GB"/>
        </w:rPr>
        <w:t xml:space="preserve"> female employees across the organisation. </w:t>
      </w:r>
      <w:r w:rsidR="006F415F" w:rsidRPr="006F415F">
        <w:rPr>
          <w:rFonts w:ascii="Arial" w:eastAsia="Times New Roman" w:hAnsi="Arial" w:cs="Arial"/>
          <w:sz w:val="24"/>
          <w:szCs w:val="24"/>
          <w:lang w:eastAsia="en-GB"/>
        </w:rPr>
        <w:t xml:space="preserve">All roles within the college are aligned to a pay structure with grades and bandings.  Each role is job evaluated and assigned a grade within a specific salary banding which is applied to both male and female employees appointed to a particular </w:t>
      </w:r>
      <w:proofErr w:type="gramStart"/>
      <w:r w:rsidR="006F415F" w:rsidRPr="006F415F">
        <w:rPr>
          <w:rFonts w:ascii="Arial" w:eastAsia="Times New Roman" w:hAnsi="Arial" w:cs="Arial"/>
          <w:sz w:val="24"/>
          <w:szCs w:val="24"/>
          <w:lang w:eastAsia="en-GB"/>
        </w:rPr>
        <w:t>role</w:t>
      </w:r>
      <w:proofErr w:type="gramEnd"/>
    </w:p>
    <w:p w14:paraId="7437FBB0" w14:textId="77777777" w:rsidR="004715B1" w:rsidRPr="004715B1" w:rsidRDefault="004715B1" w:rsidP="004715B1">
      <w:pPr>
        <w:pStyle w:val="ListParagraph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2BF86E6" w14:textId="77777777" w:rsidR="0049140C" w:rsidRDefault="0049140C" w:rsidP="008621E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0B2E33">
        <w:rPr>
          <w:rFonts w:ascii="Arial" w:eastAsia="Times New Roman" w:hAnsi="Arial" w:cs="Arial"/>
          <w:sz w:val="24"/>
          <w:szCs w:val="24"/>
          <w:lang w:eastAsia="en-GB"/>
        </w:rPr>
        <w:t>A higher proportion of women than men are employed in roles that are paid within the lower bands of the salary structure. The lower paid roles include cleaner</w:t>
      </w:r>
      <w:r w:rsidR="000B2E33" w:rsidRPr="000B2E33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6F415F">
        <w:rPr>
          <w:rFonts w:ascii="Arial" w:eastAsia="Times New Roman" w:hAnsi="Arial" w:cs="Arial"/>
          <w:sz w:val="24"/>
          <w:szCs w:val="24"/>
          <w:lang w:eastAsia="en-GB"/>
        </w:rPr>
        <w:t>, administrators</w:t>
      </w:r>
      <w:r w:rsidRPr="000B2E33">
        <w:rPr>
          <w:rFonts w:ascii="Arial" w:eastAsia="Times New Roman" w:hAnsi="Arial" w:cs="Arial"/>
          <w:sz w:val="24"/>
          <w:szCs w:val="24"/>
          <w:lang w:eastAsia="en-GB"/>
        </w:rPr>
        <w:t xml:space="preserve"> and catering assistants, which</w:t>
      </w:r>
      <w:r w:rsidR="000B2E33" w:rsidRPr="000B2E3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0B2E33">
        <w:rPr>
          <w:rFonts w:ascii="Arial" w:eastAsia="Times New Roman" w:hAnsi="Arial" w:cs="Arial"/>
          <w:sz w:val="24"/>
          <w:szCs w:val="24"/>
          <w:lang w:eastAsia="en-GB"/>
        </w:rPr>
        <w:t xml:space="preserve"> as in other organisa</w:t>
      </w:r>
      <w:r w:rsidR="000B2E33" w:rsidRPr="000B2E33">
        <w:rPr>
          <w:rFonts w:ascii="Arial" w:eastAsia="Times New Roman" w:hAnsi="Arial" w:cs="Arial"/>
          <w:sz w:val="24"/>
          <w:szCs w:val="24"/>
          <w:lang w:eastAsia="en-GB"/>
        </w:rPr>
        <w:t>tions, are chiefly female</w:t>
      </w:r>
      <w:r w:rsidR="000B2E3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B2E33">
        <w:rPr>
          <w:rFonts w:ascii="Arial" w:eastAsia="Times New Roman" w:hAnsi="Arial" w:cs="Arial"/>
          <w:sz w:val="24"/>
          <w:szCs w:val="24"/>
          <w:lang w:eastAsia="en-GB"/>
        </w:rPr>
        <w:t xml:space="preserve">dominated. </w:t>
      </w:r>
      <w:r w:rsidR="006F415F" w:rsidRPr="003F3D0A">
        <w:rPr>
          <w:rFonts w:ascii="Arial" w:eastAsia="Times New Roman" w:hAnsi="Arial" w:cs="Arial"/>
          <w:sz w:val="24"/>
          <w:szCs w:val="24"/>
          <w:lang w:eastAsia="en-GB"/>
        </w:rPr>
        <w:t>The college</w:t>
      </w:r>
      <w:r w:rsidRPr="003F3D0A">
        <w:rPr>
          <w:rFonts w:ascii="Arial" w:eastAsia="Times New Roman" w:hAnsi="Arial" w:cs="Arial"/>
          <w:sz w:val="24"/>
          <w:szCs w:val="24"/>
          <w:lang w:eastAsia="en-GB"/>
        </w:rPr>
        <w:t xml:space="preserve"> has almost three times more women than men in these roles.</w:t>
      </w:r>
    </w:p>
    <w:p w14:paraId="28A6F80D" w14:textId="77777777" w:rsidR="004715B1" w:rsidRPr="004715B1" w:rsidRDefault="004715B1" w:rsidP="004715B1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86E40A" w14:textId="77777777" w:rsidR="004715B1" w:rsidRPr="000B2E33" w:rsidRDefault="004715B1" w:rsidP="004715B1">
      <w:pPr>
        <w:pStyle w:val="ListParagraph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E71AE3" w14:textId="77777777" w:rsidR="0049140C" w:rsidRDefault="0049140C" w:rsidP="0049140C">
      <w:pPr>
        <w:pStyle w:val="ListParagraph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FF6CB4" w14:textId="301822AF" w:rsidR="004715B1" w:rsidRDefault="006F415F" w:rsidP="004715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Of the college management roles, 6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5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% are women and </w:t>
      </w:r>
      <w:r w:rsidR="00C81978">
        <w:rPr>
          <w:rFonts w:ascii="Arial" w:eastAsia="Times New Roman" w:hAnsi="Arial" w:cs="Arial"/>
          <w:sz w:val="24"/>
          <w:szCs w:val="24"/>
          <w:lang w:eastAsia="en-GB"/>
        </w:rPr>
        <w:t>3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5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% men. Of the total women at the college, </w:t>
      </w:r>
      <w:r w:rsidR="00C81978">
        <w:rPr>
          <w:rFonts w:ascii="Arial" w:eastAsia="Times New Roman" w:hAnsi="Arial" w:cs="Arial"/>
          <w:sz w:val="24"/>
          <w:szCs w:val="24"/>
          <w:lang w:eastAsia="en-GB"/>
        </w:rPr>
        <w:t>10.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6</w:t>
      </w:r>
      <w:r>
        <w:rPr>
          <w:rFonts w:ascii="Arial" w:eastAsia="Times New Roman" w:hAnsi="Arial" w:cs="Arial"/>
          <w:sz w:val="24"/>
          <w:szCs w:val="24"/>
          <w:lang w:eastAsia="en-GB"/>
        </w:rPr>
        <w:t>% of females hold management positions compared to 1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1.7</w:t>
      </w:r>
      <w:r>
        <w:rPr>
          <w:rFonts w:ascii="Arial" w:eastAsia="Times New Roman" w:hAnsi="Arial" w:cs="Arial"/>
          <w:sz w:val="24"/>
          <w:szCs w:val="24"/>
          <w:lang w:eastAsia="en-GB"/>
        </w:rPr>
        <w:t>% of total men.</w:t>
      </w:r>
      <w:r w:rsidR="003F3D0A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0EFA00FF" w14:textId="77777777" w:rsidR="004715B1" w:rsidRPr="004715B1" w:rsidRDefault="004715B1" w:rsidP="003F3D0A">
      <w:pPr>
        <w:pStyle w:val="ListParagraph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04F4AE" w14:textId="0D052DF5" w:rsidR="004715B1" w:rsidRPr="004715B1" w:rsidRDefault="00647317" w:rsidP="004715B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58.4</w:t>
      </w:r>
      <w:r w:rsidR="004715B1" w:rsidRPr="004715B1">
        <w:rPr>
          <w:rFonts w:ascii="Arial" w:eastAsia="Times New Roman" w:hAnsi="Arial" w:cs="Arial"/>
          <w:sz w:val="24"/>
          <w:szCs w:val="24"/>
          <w:lang w:eastAsia="en-GB"/>
        </w:rPr>
        <w:t>% of our female employees work part-time, compared to 2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4715B1" w:rsidRPr="004715B1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4715B1" w:rsidRPr="004715B1">
        <w:rPr>
          <w:rFonts w:ascii="Arial" w:eastAsia="Times New Roman" w:hAnsi="Arial" w:cs="Arial"/>
          <w:sz w:val="24"/>
          <w:szCs w:val="24"/>
          <w:lang w:eastAsia="en-GB"/>
        </w:rPr>
        <w:t xml:space="preserve">% of our male employees. </w:t>
      </w:r>
    </w:p>
    <w:p w14:paraId="612B79F8" w14:textId="77777777" w:rsidR="00E357AB" w:rsidRPr="00E357AB" w:rsidRDefault="00E357AB" w:rsidP="00E357AB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F3193A" w14:textId="428058EC" w:rsidR="00E357AB" w:rsidRPr="003F04D2" w:rsidRDefault="00C86F92" w:rsidP="00D853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0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E357AB" w:rsidRPr="003F04D2">
        <w:rPr>
          <w:rFonts w:ascii="Arial" w:eastAsia="Times New Roman" w:hAnsi="Arial" w:cs="Arial"/>
          <w:sz w:val="24"/>
          <w:szCs w:val="24"/>
          <w:lang w:eastAsia="en-GB"/>
        </w:rPr>
        <w:t>% of roles which fall within the first pay qu</w:t>
      </w:r>
      <w:r w:rsidR="0039017E" w:rsidRPr="003F04D2">
        <w:rPr>
          <w:rFonts w:ascii="Arial" w:eastAsia="Times New Roman" w:hAnsi="Arial" w:cs="Arial"/>
          <w:sz w:val="24"/>
          <w:szCs w:val="24"/>
          <w:lang w:eastAsia="en-GB"/>
        </w:rPr>
        <w:t xml:space="preserve">artile are part-time, whereas 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28.5</w:t>
      </w:r>
      <w:r w:rsidR="00E357AB" w:rsidRPr="003F04D2">
        <w:rPr>
          <w:rFonts w:ascii="Arial" w:eastAsia="Times New Roman" w:hAnsi="Arial" w:cs="Arial"/>
          <w:sz w:val="24"/>
          <w:szCs w:val="24"/>
          <w:lang w:eastAsia="en-GB"/>
        </w:rPr>
        <w:t xml:space="preserve">% of our 4th quartile work part-time. </w:t>
      </w:r>
      <w:r w:rsidR="00E357AB" w:rsidRPr="003F04D2">
        <w:rPr>
          <w:rFonts w:ascii="Arial" w:eastAsia="Times New Roman" w:hAnsi="Arial" w:cs="Arial"/>
          <w:i/>
          <w:sz w:val="24"/>
          <w:szCs w:val="24"/>
          <w:lang w:eastAsia="en-GB"/>
        </w:rPr>
        <w:t>(It should be noted that we do have some women who work at these levels who are able to either work at home or work around school drop-off and pick-up times, thus lessening the need for part-time work</w:t>
      </w:r>
      <w:r w:rsidR="003F04D2">
        <w:rPr>
          <w:rFonts w:ascii="Arial" w:eastAsia="Times New Roman" w:hAnsi="Arial" w:cs="Arial"/>
          <w:i/>
          <w:sz w:val="24"/>
          <w:szCs w:val="24"/>
          <w:lang w:eastAsia="en-GB"/>
        </w:rPr>
        <w:t>.</w:t>
      </w:r>
      <w:r w:rsidR="00E357AB" w:rsidRPr="003F04D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). </w:t>
      </w:r>
      <w:r w:rsidR="00E357AB" w:rsidRPr="003F04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03838" w:rsidRPr="003F04D2">
        <w:rPr>
          <w:rFonts w:ascii="Arial" w:eastAsia="Times New Roman" w:hAnsi="Arial" w:cs="Arial"/>
          <w:sz w:val="24"/>
          <w:szCs w:val="24"/>
          <w:lang w:eastAsia="en-GB"/>
        </w:rPr>
        <w:t xml:space="preserve">WNC </w:t>
      </w:r>
      <w:r w:rsidR="003F04D2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="00503838" w:rsidRPr="003F04D2">
        <w:rPr>
          <w:rFonts w:ascii="Arial" w:eastAsia="Times New Roman" w:hAnsi="Arial" w:cs="Arial"/>
          <w:sz w:val="24"/>
          <w:szCs w:val="24"/>
          <w:lang w:eastAsia="en-GB"/>
        </w:rPr>
        <w:t xml:space="preserve">continue to attract women into all </w:t>
      </w:r>
      <w:proofErr w:type="gramStart"/>
      <w:r w:rsidR="00503838" w:rsidRPr="003F04D2">
        <w:rPr>
          <w:rFonts w:ascii="Arial" w:eastAsia="Times New Roman" w:hAnsi="Arial" w:cs="Arial"/>
          <w:sz w:val="24"/>
          <w:szCs w:val="24"/>
          <w:lang w:eastAsia="en-GB"/>
        </w:rPr>
        <w:t>roles</w:t>
      </w:r>
      <w:proofErr w:type="gramEnd"/>
    </w:p>
    <w:p w14:paraId="181BA2C2" w14:textId="77777777" w:rsidR="004715B1" w:rsidRPr="004715B1" w:rsidRDefault="004715B1" w:rsidP="004715B1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3FBA66" w14:textId="77777777" w:rsidR="004715B1" w:rsidRPr="004715B1" w:rsidRDefault="004715B1" w:rsidP="004715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357AB">
        <w:rPr>
          <w:rFonts w:ascii="Arial" w:eastAsia="Times New Roman" w:hAnsi="Arial" w:cs="Arial"/>
          <w:sz w:val="24"/>
          <w:szCs w:val="24"/>
          <w:lang w:eastAsia="en-GB"/>
        </w:rPr>
        <w:t>No part-time roles exist at the level of Head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Department </w:t>
      </w:r>
      <w:r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or within </w:t>
      </w:r>
      <w:r>
        <w:rPr>
          <w:rFonts w:ascii="Arial" w:eastAsia="Times New Roman" w:hAnsi="Arial" w:cs="Arial"/>
          <w:sz w:val="24"/>
          <w:szCs w:val="24"/>
          <w:lang w:eastAsia="en-GB"/>
        </w:rPr>
        <w:t>its E</w:t>
      </w:r>
      <w:r w:rsidRPr="00E357AB">
        <w:rPr>
          <w:rFonts w:ascii="Arial" w:eastAsia="Times New Roman" w:hAnsi="Arial" w:cs="Arial"/>
          <w:sz w:val="24"/>
          <w:szCs w:val="24"/>
          <w:lang w:eastAsia="en-GB"/>
        </w:rPr>
        <w:t>xecutive team.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However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we do have a higher percentage of women in management roles.</w:t>
      </w:r>
      <w:r w:rsidR="003F04D2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3F3D0A"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3F04D2">
        <w:rPr>
          <w:rFonts w:ascii="Arial" w:eastAsia="Times New Roman" w:hAnsi="Arial" w:cs="Arial"/>
          <w:sz w:val="24"/>
          <w:szCs w:val="24"/>
          <w:lang w:eastAsia="en-GB"/>
        </w:rPr>
        <w:t>e do have home working and flexible working arrangements to lessen the need for part time working.</w:t>
      </w:r>
    </w:p>
    <w:p w14:paraId="62DED7A9" w14:textId="77777777" w:rsidR="00E357AB" w:rsidRPr="00E357AB" w:rsidRDefault="00E357AB" w:rsidP="00E357AB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044AEF" w14:textId="77777777" w:rsidR="00E357AB" w:rsidRPr="00E357AB" w:rsidRDefault="00E357AB" w:rsidP="000703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WNC </w:t>
      </w:r>
      <w:r w:rsidR="004147DA">
        <w:rPr>
          <w:rFonts w:ascii="Arial" w:eastAsia="Times New Roman" w:hAnsi="Arial" w:cs="Arial"/>
          <w:sz w:val="24"/>
          <w:szCs w:val="24"/>
          <w:lang w:eastAsia="en-GB"/>
        </w:rPr>
        <w:t xml:space="preserve">will wherever possible, support flexible </w:t>
      </w:r>
      <w:r w:rsidRPr="00E357AB">
        <w:rPr>
          <w:rFonts w:ascii="Arial" w:eastAsia="Times New Roman" w:hAnsi="Arial" w:cs="Arial"/>
          <w:sz w:val="24"/>
          <w:szCs w:val="24"/>
          <w:lang w:eastAsia="en-GB"/>
        </w:rPr>
        <w:t>working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147DA">
        <w:rPr>
          <w:rFonts w:ascii="Arial" w:eastAsia="Times New Roman" w:hAnsi="Arial" w:cs="Arial"/>
          <w:sz w:val="24"/>
          <w:szCs w:val="24"/>
          <w:lang w:eastAsia="en-GB"/>
        </w:rPr>
        <w:t>requests and alternative flexible working patterns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 alongside part-time and term-time only opportunities</w:t>
      </w:r>
      <w:r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1BB72D0" w14:textId="77777777" w:rsidR="000B2E33" w:rsidRPr="000B2E33" w:rsidRDefault="000B2E33" w:rsidP="000B2E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30740B" w14:textId="77777777" w:rsidR="004147DA" w:rsidRDefault="004147DA" w:rsidP="004147DA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E0CC13" w14:textId="77777777" w:rsidR="00E357AB" w:rsidRDefault="004147DA" w:rsidP="00E357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WNC w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ill 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review and continue to 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>promote our flexible working procedure and make this accessible within our recruitment pages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 so</w:t>
      </w:r>
      <w:r w:rsidR="000B2E33">
        <w:rPr>
          <w:rFonts w:ascii="Arial" w:eastAsia="Times New Roman" w:hAnsi="Arial" w:cs="Arial"/>
          <w:sz w:val="24"/>
          <w:szCs w:val="24"/>
          <w:lang w:eastAsia="en-GB"/>
        </w:rPr>
        <w:t xml:space="preserve"> that,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>wherever possible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>, it is referenced within our j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ob adverts to 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attract 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people wanting promotion within the organisation 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>restricted by caring</w:t>
      </w:r>
      <w:r w:rsidR="00503838">
        <w:rPr>
          <w:rFonts w:ascii="Arial" w:eastAsia="Times New Roman" w:hAnsi="Arial" w:cs="Arial"/>
          <w:sz w:val="24"/>
          <w:szCs w:val="24"/>
          <w:lang w:eastAsia="en-GB"/>
        </w:rPr>
        <w:t xml:space="preserve"> or other </w:t>
      </w:r>
      <w:r w:rsidR="00E357AB" w:rsidRPr="00E357AB">
        <w:rPr>
          <w:rFonts w:ascii="Arial" w:eastAsia="Times New Roman" w:hAnsi="Arial" w:cs="Arial"/>
          <w:sz w:val="24"/>
          <w:szCs w:val="24"/>
          <w:lang w:eastAsia="en-GB"/>
        </w:rPr>
        <w:t xml:space="preserve">commitments from applying for these types of roles. </w:t>
      </w:r>
    </w:p>
    <w:p w14:paraId="4B01B4F7" w14:textId="77777777" w:rsidR="00503838" w:rsidRPr="00503838" w:rsidRDefault="00503838" w:rsidP="005038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884D30" w14:textId="77777777" w:rsidR="005303AF" w:rsidRPr="00503838" w:rsidRDefault="005303AF" w:rsidP="00503838">
      <w:pPr>
        <w:pStyle w:val="ListParagraph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05E721" w14:textId="77777777" w:rsidR="00625ED3" w:rsidRDefault="00F108EA" w:rsidP="00625E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Supporting </w:t>
      </w:r>
      <w:r w:rsidR="000B2E3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tatement</w:t>
      </w:r>
    </w:p>
    <w:p w14:paraId="1880BBC6" w14:textId="24455862" w:rsidR="004147DA" w:rsidRPr="00625ED3" w:rsidRDefault="00625ED3" w:rsidP="00625ED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  <w:r w:rsidR="004147DA">
        <w:rPr>
          <w:rFonts w:ascii="Arial" w:eastAsia="Times New Roman" w:hAnsi="Arial" w:cs="Arial"/>
          <w:sz w:val="24"/>
          <w:szCs w:val="24"/>
          <w:lang w:eastAsia="en-GB"/>
        </w:rPr>
        <w:t xml:space="preserve">WNC </w:t>
      </w:r>
      <w:r w:rsidR="003F04D2">
        <w:rPr>
          <w:rFonts w:ascii="Arial" w:eastAsia="Times New Roman" w:hAnsi="Arial" w:cs="Arial"/>
          <w:sz w:val="24"/>
          <w:szCs w:val="24"/>
          <w:lang w:eastAsia="en-GB"/>
        </w:rPr>
        <w:t xml:space="preserve">has </w:t>
      </w:r>
      <w:r w:rsidR="004147DA"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4147DA">
        <w:rPr>
          <w:rFonts w:ascii="Arial" w:eastAsia="Times New Roman" w:hAnsi="Arial" w:cs="Arial"/>
          <w:sz w:val="24"/>
          <w:szCs w:val="24"/>
          <w:lang w:eastAsia="en-GB"/>
        </w:rPr>
        <w:t xml:space="preserve">mean hourly gender </w:t>
      </w:r>
      <w:r w:rsidR="004147DA"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pay gap </w:t>
      </w:r>
      <w:r w:rsidR="0039017E" w:rsidRPr="008D3FDB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16</w:t>
      </w:r>
      <w:r w:rsidR="00C86F9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647317">
        <w:rPr>
          <w:rFonts w:ascii="Arial" w:eastAsia="Times New Roman" w:hAnsi="Arial" w:cs="Arial"/>
          <w:sz w:val="24"/>
          <w:szCs w:val="24"/>
          <w:lang w:eastAsia="en-GB"/>
        </w:rPr>
        <w:t>75</w:t>
      </w:r>
      <w:r w:rsidR="004147DA" w:rsidRPr="008D3FDB">
        <w:rPr>
          <w:rFonts w:ascii="Arial" w:eastAsia="Times New Roman" w:hAnsi="Arial" w:cs="Arial"/>
          <w:sz w:val="24"/>
          <w:szCs w:val="24"/>
          <w:lang w:eastAsia="en-GB"/>
        </w:rPr>
        <w:t>%</w:t>
      </w:r>
    </w:p>
    <w:p w14:paraId="1DB06C28" w14:textId="77777777" w:rsidR="005303AF" w:rsidRDefault="004147DA" w:rsidP="00176DF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7313F6">
        <w:rPr>
          <w:rFonts w:ascii="Arial" w:eastAsia="Times New Roman" w:hAnsi="Arial" w:cs="Arial"/>
          <w:sz w:val="24"/>
          <w:szCs w:val="24"/>
          <w:lang w:eastAsia="en-GB"/>
        </w:rPr>
        <w:t xml:space="preserve">NC </w:t>
      </w:r>
      <w:r w:rsidR="00937127" w:rsidRPr="00937127">
        <w:rPr>
          <w:rFonts w:ascii="Arial" w:eastAsia="Times New Roman" w:hAnsi="Arial" w:cs="Arial"/>
          <w:sz w:val="24"/>
          <w:szCs w:val="24"/>
          <w:lang w:eastAsia="en-GB"/>
        </w:rPr>
        <w:t>remain</w:t>
      </w: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37127" w:rsidRPr="00937127">
        <w:rPr>
          <w:rFonts w:ascii="Arial" w:eastAsia="Times New Roman" w:hAnsi="Arial" w:cs="Arial"/>
          <w:sz w:val="24"/>
          <w:szCs w:val="24"/>
          <w:lang w:eastAsia="en-GB"/>
        </w:rPr>
        <w:t xml:space="preserve"> committed to ensuring fairness, inclusivity and the equal treatment of all employees </w:t>
      </w:r>
      <w:r w:rsidR="007313F6">
        <w:rPr>
          <w:rFonts w:ascii="Arial" w:eastAsia="Times New Roman" w:hAnsi="Arial" w:cs="Arial"/>
          <w:sz w:val="24"/>
          <w:szCs w:val="24"/>
          <w:lang w:eastAsia="en-GB"/>
        </w:rPr>
        <w:t xml:space="preserve">irrespective of </w:t>
      </w:r>
      <w:r w:rsidR="00937127" w:rsidRPr="00937127">
        <w:rPr>
          <w:rFonts w:ascii="Arial" w:eastAsia="Times New Roman" w:hAnsi="Arial" w:cs="Arial"/>
          <w:sz w:val="24"/>
          <w:szCs w:val="24"/>
          <w:lang w:eastAsia="en-GB"/>
        </w:rPr>
        <w:t>protected characteristics</w:t>
      </w:r>
      <w:r w:rsidR="00176DFA">
        <w:rPr>
          <w:rFonts w:ascii="Arial" w:eastAsia="Times New Roman" w:hAnsi="Arial" w:cs="Arial"/>
          <w:sz w:val="24"/>
          <w:szCs w:val="24"/>
          <w:lang w:eastAsia="en-GB"/>
        </w:rPr>
        <w:t xml:space="preserve"> and to upholding our organisational values and behaviours, as it recognises the value and benefits these bring to the college and the experience of its employees and students. </w:t>
      </w:r>
    </w:p>
    <w:p w14:paraId="1431EA1D" w14:textId="77777777" w:rsidR="001E16A3" w:rsidRDefault="00406725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41864">
        <w:rPr>
          <w:noProof/>
          <w:lang w:eastAsia="en-GB"/>
        </w:rPr>
        <w:drawing>
          <wp:inline distT="0" distB="0" distL="0" distR="0" wp14:anchorId="553E2718" wp14:editId="4C6EAD24">
            <wp:extent cx="1866900" cy="5857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60" cy="59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F1B1F" w14:textId="77777777" w:rsidR="00406725" w:rsidRDefault="00406725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Sian Geeson </w:t>
      </w:r>
    </w:p>
    <w:p w14:paraId="44F06421" w14:textId="77777777" w:rsidR="00406725" w:rsidRPr="00937127" w:rsidRDefault="00406725" w:rsidP="009371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Head of Human Resources</w:t>
      </w:r>
    </w:p>
    <w:sectPr w:rsidR="00406725" w:rsidRPr="0093712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3302" w14:textId="77777777" w:rsidR="00501057" w:rsidRDefault="00501057" w:rsidP="00176DFA">
      <w:pPr>
        <w:spacing w:after="0" w:line="240" w:lineRule="auto"/>
      </w:pPr>
      <w:r>
        <w:separator/>
      </w:r>
    </w:p>
  </w:endnote>
  <w:endnote w:type="continuationSeparator" w:id="0">
    <w:p w14:paraId="5B252508" w14:textId="77777777" w:rsidR="00501057" w:rsidRDefault="00501057" w:rsidP="0017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7107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D9182A" w14:textId="77777777" w:rsidR="00176DFA" w:rsidRDefault="00176D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D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D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80E591" w14:textId="77777777" w:rsidR="00176DFA" w:rsidRDefault="00176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2DB9" w14:textId="77777777" w:rsidR="00501057" w:rsidRDefault="00501057" w:rsidP="00176DFA">
      <w:pPr>
        <w:spacing w:after="0" w:line="240" w:lineRule="auto"/>
      </w:pPr>
      <w:r>
        <w:separator/>
      </w:r>
    </w:p>
  </w:footnote>
  <w:footnote w:type="continuationSeparator" w:id="0">
    <w:p w14:paraId="7E4C3191" w14:textId="77777777" w:rsidR="00501057" w:rsidRDefault="00501057" w:rsidP="0017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25C2" w14:textId="77777777" w:rsidR="00176DFA" w:rsidRDefault="00176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D5F03"/>
    <w:multiLevelType w:val="hybridMultilevel"/>
    <w:tmpl w:val="E046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5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27"/>
    <w:rsid w:val="00006F1F"/>
    <w:rsid w:val="000349A2"/>
    <w:rsid w:val="0003609C"/>
    <w:rsid w:val="000A7FFB"/>
    <w:rsid w:val="000B2E33"/>
    <w:rsid w:val="00176DFA"/>
    <w:rsid w:val="001779F9"/>
    <w:rsid w:val="00182FC9"/>
    <w:rsid w:val="001E16A3"/>
    <w:rsid w:val="001F2339"/>
    <w:rsid w:val="00203F8E"/>
    <w:rsid w:val="0039017E"/>
    <w:rsid w:val="003F04D2"/>
    <w:rsid w:val="003F3D0A"/>
    <w:rsid w:val="00406725"/>
    <w:rsid w:val="004147DA"/>
    <w:rsid w:val="00460988"/>
    <w:rsid w:val="004715B1"/>
    <w:rsid w:val="0049140C"/>
    <w:rsid w:val="00491AF9"/>
    <w:rsid w:val="00501057"/>
    <w:rsid w:val="00503838"/>
    <w:rsid w:val="00511318"/>
    <w:rsid w:val="005303AF"/>
    <w:rsid w:val="005906D7"/>
    <w:rsid w:val="005A7B25"/>
    <w:rsid w:val="00625ED3"/>
    <w:rsid w:val="00647317"/>
    <w:rsid w:val="006F415F"/>
    <w:rsid w:val="007313F6"/>
    <w:rsid w:val="0077201F"/>
    <w:rsid w:val="00853ED6"/>
    <w:rsid w:val="008B4616"/>
    <w:rsid w:val="008D3FDB"/>
    <w:rsid w:val="00900F50"/>
    <w:rsid w:val="00937127"/>
    <w:rsid w:val="009C3E70"/>
    <w:rsid w:val="009E0A41"/>
    <w:rsid w:val="00B336D7"/>
    <w:rsid w:val="00C34EE7"/>
    <w:rsid w:val="00C65DF1"/>
    <w:rsid w:val="00C81978"/>
    <w:rsid w:val="00C86F92"/>
    <w:rsid w:val="00CA461D"/>
    <w:rsid w:val="00DC1476"/>
    <w:rsid w:val="00E05897"/>
    <w:rsid w:val="00E357AB"/>
    <w:rsid w:val="00F108EA"/>
    <w:rsid w:val="00F61ABA"/>
    <w:rsid w:val="00F94D74"/>
    <w:rsid w:val="00FC0FD9"/>
    <w:rsid w:val="00FC611A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1CEFE1"/>
  <w15:chartTrackingRefBased/>
  <w15:docId w15:val="{97624CE7-2CB4-498A-AEEF-E8DECC95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DFA"/>
  </w:style>
  <w:style w:type="paragraph" w:styleId="Footer">
    <w:name w:val="footer"/>
    <w:basedOn w:val="Normal"/>
    <w:link w:val="FooterChar"/>
    <w:uiPriority w:val="99"/>
    <w:unhideWhenUsed/>
    <w:rsid w:val="0017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EAF0-B229-47F2-811E-77F2783F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Smith</dc:creator>
  <cp:keywords/>
  <dc:description/>
  <cp:lastModifiedBy>Sian Geeson</cp:lastModifiedBy>
  <cp:revision>3</cp:revision>
  <cp:lastPrinted>2024-01-29T12:09:00Z</cp:lastPrinted>
  <dcterms:created xsi:type="dcterms:W3CDTF">2023-12-13T12:41:00Z</dcterms:created>
  <dcterms:modified xsi:type="dcterms:W3CDTF">2024-01-29T12:09:00Z</dcterms:modified>
</cp:coreProperties>
</file>