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41BA8" w14:textId="7E4DE9FF" w:rsidR="002B4CC9" w:rsidRDefault="00197226" w:rsidP="00605B85">
      <w:pPr>
        <w:pStyle w:val="Heading1"/>
        <w:rPr>
          <w:b/>
          <w:bCs/>
          <w:color w:val="auto"/>
        </w:rPr>
      </w:pPr>
      <w:r w:rsidRPr="00605B85">
        <w:rPr>
          <w:b/>
          <w:bCs/>
          <w:color w:val="auto"/>
        </w:rPr>
        <w:t xml:space="preserve">Accessibility Statement for </w:t>
      </w:r>
      <w:r w:rsidR="00605B85" w:rsidRPr="00605B85">
        <w:rPr>
          <w:b/>
          <w:bCs/>
          <w:color w:val="auto"/>
        </w:rPr>
        <w:t>West Nottinghamshire College</w:t>
      </w:r>
    </w:p>
    <w:p w14:paraId="1C423866" w14:textId="5D6BFE23" w:rsidR="00605B85" w:rsidRPr="00605B85" w:rsidRDefault="00605B85" w:rsidP="00605B85">
      <w:pPr>
        <w:pStyle w:val="Heading2"/>
        <w:rPr>
          <w:b/>
          <w:bCs/>
          <w:color w:val="auto"/>
        </w:rPr>
      </w:pPr>
      <w:r w:rsidRPr="00605B85">
        <w:rPr>
          <w:b/>
          <w:bCs/>
          <w:color w:val="auto"/>
        </w:rPr>
        <w:t>Introduction</w:t>
      </w:r>
    </w:p>
    <w:p w14:paraId="4A432DBE" w14:textId="6C75F50C" w:rsidR="00605B85" w:rsidRDefault="00605B85" w:rsidP="00605B85">
      <w:pPr>
        <w:rPr>
          <w:sz w:val="24"/>
        </w:rPr>
      </w:pPr>
      <w:r>
        <w:rPr>
          <w:sz w:val="24"/>
        </w:rPr>
        <w:t xml:space="preserve">West Nottinghamshire College is committed to </w:t>
      </w:r>
      <w:r w:rsidRPr="00605B85">
        <w:rPr>
          <w:sz w:val="24"/>
        </w:rPr>
        <w:t>making its website</w:t>
      </w:r>
      <w:r>
        <w:rPr>
          <w:sz w:val="24"/>
        </w:rPr>
        <w:t>, platforms</w:t>
      </w:r>
      <w:r>
        <w:rPr>
          <w:sz w:val="24"/>
        </w:rPr>
        <w:t xml:space="preserve"> and resources are accessible </w:t>
      </w:r>
      <w:r w:rsidRPr="00605B85">
        <w:rPr>
          <w:sz w:val="24"/>
        </w:rPr>
        <w:t>in accordance with the Public Sector Bodies (Websites and Mobile Applications) (No. 2) Accessibility Regulations 2018.</w:t>
      </w:r>
    </w:p>
    <w:p w14:paraId="5D71EF2C" w14:textId="49702DE9" w:rsidR="00605B85" w:rsidRPr="001B43CD" w:rsidRDefault="00605B85" w:rsidP="00605B85">
      <w:pPr>
        <w:rPr>
          <w:sz w:val="24"/>
        </w:rPr>
      </w:pPr>
      <w:r w:rsidRPr="001B43CD">
        <w:rPr>
          <w:sz w:val="24"/>
        </w:rPr>
        <w:t>This accessibility statement applies to content published on the</w:t>
      </w:r>
      <w:r w:rsidRPr="001B43CD">
        <w:rPr>
          <w:sz w:val="24"/>
        </w:rPr>
        <w:t xml:space="preserve"> </w:t>
      </w:r>
      <w:hyperlink r:id="rId7" w:history="1">
        <w:r w:rsidRPr="001B43CD">
          <w:rPr>
            <w:sz w:val="24"/>
          </w:rPr>
          <w:t>www.wnc.ac.uk</w:t>
        </w:r>
      </w:hyperlink>
      <w:r w:rsidRPr="001B43CD">
        <w:rPr>
          <w:sz w:val="24"/>
        </w:rPr>
        <w:t xml:space="preserve"> domain</w:t>
      </w:r>
      <w:r w:rsidR="00DC1D72" w:rsidRPr="001B43CD">
        <w:rPr>
          <w:sz w:val="24"/>
        </w:rPr>
        <w:t xml:space="preserve"> run by West Nottinghamshire College</w:t>
      </w:r>
      <w:r w:rsidR="00856623" w:rsidRPr="001B43CD">
        <w:rPr>
          <w:sz w:val="24"/>
        </w:rPr>
        <w:t xml:space="preserve">. </w:t>
      </w:r>
      <w:r w:rsidRPr="001B43CD">
        <w:rPr>
          <w:sz w:val="24"/>
        </w:rPr>
        <w:t xml:space="preserve"> </w:t>
      </w:r>
    </w:p>
    <w:p w14:paraId="29DA3312" w14:textId="60CAD840" w:rsidR="002D74F2" w:rsidRPr="002D74F2" w:rsidRDefault="002D74F2" w:rsidP="002D74F2">
      <w:pPr>
        <w:rPr>
          <w:sz w:val="24"/>
        </w:rPr>
      </w:pPr>
      <w:r w:rsidRPr="002D74F2">
        <w:rPr>
          <w:sz w:val="24"/>
        </w:rPr>
        <w:t>This website is run by [name of organisation]. We want as many people as possible to be able to use this website. For example, that means you should be able to:</w:t>
      </w:r>
    </w:p>
    <w:p w14:paraId="32E5FD33" w14:textId="22FF3D89" w:rsidR="002D74F2" w:rsidRPr="00952ADB" w:rsidRDefault="002D74F2" w:rsidP="00952ADB">
      <w:pPr>
        <w:pStyle w:val="ListParagraph"/>
        <w:numPr>
          <w:ilvl w:val="0"/>
          <w:numId w:val="1"/>
        </w:numPr>
        <w:rPr>
          <w:sz w:val="24"/>
        </w:rPr>
      </w:pPr>
      <w:r w:rsidRPr="00952ADB">
        <w:rPr>
          <w:sz w:val="24"/>
        </w:rPr>
        <w:t>change colours, contrast levels and fonts using browser or device settings</w:t>
      </w:r>
      <w:r w:rsidR="006C5106">
        <w:rPr>
          <w:sz w:val="24"/>
        </w:rPr>
        <w:t>.</w:t>
      </w:r>
    </w:p>
    <w:p w14:paraId="3C2F6831" w14:textId="34E8740E" w:rsidR="002D74F2" w:rsidRPr="00952ADB" w:rsidRDefault="002D74F2" w:rsidP="00952ADB">
      <w:pPr>
        <w:pStyle w:val="ListParagraph"/>
        <w:numPr>
          <w:ilvl w:val="0"/>
          <w:numId w:val="1"/>
        </w:numPr>
        <w:rPr>
          <w:sz w:val="24"/>
        </w:rPr>
      </w:pPr>
      <w:r w:rsidRPr="00952ADB">
        <w:rPr>
          <w:sz w:val="24"/>
        </w:rPr>
        <w:t>zoom in up to 400% without the text spilling off the screen</w:t>
      </w:r>
      <w:r w:rsidR="006C5106">
        <w:rPr>
          <w:sz w:val="24"/>
        </w:rPr>
        <w:t>.</w:t>
      </w:r>
    </w:p>
    <w:p w14:paraId="01BCF167" w14:textId="2E168BB1" w:rsidR="002D74F2" w:rsidRPr="00952ADB" w:rsidRDefault="002D74F2" w:rsidP="00952ADB">
      <w:pPr>
        <w:pStyle w:val="ListParagraph"/>
        <w:numPr>
          <w:ilvl w:val="0"/>
          <w:numId w:val="1"/>
        </w:numPr>
        <w:rPr>
          <w:sz w:val="24"/>
        </w:rPr>
      </w:pPr>
      <w:r w:rsidRPr="00952ADB">
        <w:rPr>
          <w:sz w:val="24"/>
        </w:rPr>
        <w:t xml:space="preserve">navigate </w:t>
      </w:r>
      <w:r w:rsidR="006C5106">
        <w:rPr>
          <w:sz w:val="24"/>
        </w:rPr>
        <w:t>much</w:t>
      </w:r>
      <w:r w:rsidRPr="00952ADB">
        <w:rPr>
          <w:sz w:val="24"/>
        </w:rPr>
        <w:t xml:space="preserve"> of the website using a keyboard</w:t>
      </w:r>
      <w:r w:rsidR="009248A6">
        <w:rPr>
          <w:sz w:val="24"/>
        </w:rPr>
        <w:t>.</w:t>
      </w:r>
      <w:r w:rsidRPr="00952ADB">
        <w:rPr>
          <w:sz w:val="24"/>
        </w:rPr>
        <w:t xml:space="preserve"> </w:t>
      </w:r>
    </w:p>
    <w:p w14:paraId="134326C2" w14:textId="34655B0C" w:rsidR="00605B85" w:rsidRDefault="002D74F2" w:rsidP="00952ADB">
      <w:pPr>
        <w:pStyle w:val="ListParagraph"/>
        <w:numPr>
          <w:ilvl w:val="0"/>
          <w:numId w:val="1"/>
        </w:numPr>
        <w:rPr>
          <w:sz w:val="24"/>
        </w:rPr>
      </w:pPr>
      <w:r w:rsidRPr="00952ADB">
        <w:rPr>
          <w:sz w:val="24"/>
        </w:rPr>
        <w:t xml:space="preserve">listen to </w:t>
      </w:r>
      <w:r w:rsidR="009248A6">
        <w:rPr>
          <w:sz w:val="24"/>
        </w:rPr>
        <w:t>content</w:t>
      </w:r>
      <w:r w:rsidRPr="00952ADB">
        <w:rPr>
          <w:sz w:val="24"/>
        </w:rPr>
        <w:t xml:space="preserve"> using a screen reader</w:t>
      </w:r>
      <w:r w:rsidR="006C5106">
        <w:rPr>
          <w:sz w:val="24"/>
        </w:rPr>
        <w:t>.</w:t>
      </w:r>
    </w:p>
    <w:p w14:paraId="6D697F25" w14:textId="5F1537DD" w:rsidR="00F71C86" w:rsidRDefault="008A1E08" w:rsidP="00F71C86">
      <w:pPr>
        <w:rPr>
          <w:sz w:val="24"/>
        </w:rPr>
      </w:pPr>
      <w:hyperlink r:id="rId8" w:history="1">
        <w:proofErr w:type="spellStart"/>
        <w:r w:rsidR="00F71C86" w:rsidRPr="008A1E08">
          <w:rPr>
            <w:rStyle w:val="Hyperlink"/>
            <w:sz w:val="24"/>
          </w:rPr>
          <w:t>AbilityNet</w:t>
        </w:r>
        <w:proofErr w:type="spellEnd"/>
      </w:hyperlink>
      <w:r w:rsidR="00F71C86" w:rsidRPr="00F71C86">
        <w:rPr>
          <w:sz w:val="24"/>
        </w:rPr>
        <w:t xml:space="preserve"> has advice on making your device easier to use </w:t>
      </w:r>
      <w:r w:rsidR="00FB72D3">
        <w:rPr>
          <w:sz w:val="24"/>
        </w:rPr>
        <w:t>for you</w:t>
      </w:r>
      <w:r w:rsidR="00F71C86" w:rsidRPr="00F71C86">
        <w:rPr>
          <w:sz w:val="24"/>
        </w:rPr>
        <w:t>.</w:t>
      </w:r>
    </w:p>
    <w:p w14:paraId="767B9E96" w14:textId="3A153123" w:rsidR="003A5C88" w:rsidRDefault="005B5B37" w:rsidP="00235CC4">
      <w:pPr>
        <w:rPr>
          <w:sz w:val="24"/>
        </w:rPr>
      </w:pPr>
      <w:r w:rsidRPr="005B5B37">
        <w:rPr>
          <w:sz w:val="24"/>
        </w:rPr>
        <w:t>We’ve also made the website text as simple as possible to understand.</w:t>
      </w:r>
    </w:p>
    <w:p w14:paraId="1F6CD7F6" w14:textId="0619991A" w:rsidR="00B809F0" w:rsidRPr="00BF4F46" w:rsidRDefault="00B809F0" w:rsidP="00BF4F46">
      <w:pPr>
        <w:pStyle w:val="Heading2"/>
        <w:rPr>
          <w:b/>
          <w:bCs/>
          <w:color w:val="auto"/>
        </w:rPr>
      </w:pPr>
      <w:r w:rsidRPr="00BF4F46">
        <w:rPr>
          <w:b/>
          <w:bCs/>
          <w:color w:val="auto"/>
        </w:rPr>
        <w:t>How accessibl</w:t>
      </w:r>
      <w:r w:rsidR="00BF4F46" w:rsidRPr="00BF4F46">
        <w:rPr>
          <w:b/>
          <w:bCs/>
          <w:color w:val="auto"/>
        </w:rPr>
        <w:t>e</w:t>
      </w:r>
      <w:r w:rsidRPr="00BF4F46">
        <w:rPr>
          <w:b/>
          <w:bCs/>
          <w:color w:val="auto"/>
        </w:rPr>
        <w:t xml:space="preserve"> this website</w:t>
      </w:r>
      <w:r w:rsidR="00BF4F46" w:rsidRPr="00BF4F46">
        <w:rPr>
          <w:b/>
          <w:bCs/>
          <w:color w:val="auto"/>
        </w:rPr>
        <w:t xml:space="preserve"> is</w:t>
      </w:r>
    </w:p>
    <w:p w14:paraId="23E72A57" w14:textId="3FA4A41B" w:rsidR="003E3AD7" w:rsidRDefault="003E3AD7" w:rsidP="00285F31">
      <w:pPr>
        <w:rPr>
          <w:sz w:val="24"/>
        </w:rPr>
      </w:pPr>
      <w:r w:rsidRPr="003E3AD7">
        <w:rPr>
          <w:sz w:val="24"/>
        </w:rPr>
        <w:t>We know some parts of this website aren’t fully accessible:</w:t>
      </w:r>
    </w:p>
    <w:p w14:paraId="480E6A9F" w14:textId="3955994E" w:rsidR="00285F31" w:rsidRPr="008C6F4B" w:rsidRDefault="00285F31" w:rsidP="00285F31">
      <w:pPr>
        <w:rPr>
          <w:sz w:val="24"/>
        </w:rPr>
      </w:pPr>
      <w:r w:rsidRPr="008C6F4B">
        <w:rPr>
          <w:sz w:val="24"/>
        </w:rPr>
        <w:t>We cannot guarantee that:</w:t>
      </w:r>
    </w:p>
    <w:p w14:paraId="3CAE6361" w14:textId="77777777" w:rsidR="00CA56DD" w:rsidRDefault="00285F31" w:rsidP="000C7119">
      <w:pPr>
        <w:pStyle w:val="ListParagraph"/>
        <w:numPr>
          <w:ilvl w:val="0"/>
          <w:numId w:val="5"/>
        </w:numPr>
        <w:ind w:left="1071" w:hanging="357"/>
        <w:contextualSpacing w:val="0"/>
        <w:rPr>
          <w:sz w:val="24"/>
        </w:rPr>
      </w:pPr>
      <w:r w:rsidRPr="00CA56DD">
        <w:rPr>
          <w:sz w:val="24"/>
        </w:rPr>
        <w:t>all content, activities and interfaces are navigable using just a keyboard.</w:t>
      </w:r>
    </w:p>
    <w:p w14:paraId="2E40C47B" w14:textId="77777777" w:rsidR="00815A8A" w:rsidRDefault="00285F31" w:rsidP="00B92454">
      <w:pPr>
        <w:pStyle w:val="ListParagraph"/>
        <w:numPr>
          <w:ilvl w:val="0"/>
          <w:numId w:val="5"/>
        </w:numPr>
        <w:ind w:left="1071" w:hanging="357"/>
        <w:contextualSpacing w:val="0"/>
        <w:rPr>
          <w:sz w:val="24"/>
        </w:rPr>
      </w:pPr>
      <w:r w:rsidRPr="00CA56DD">
        <w:rPr>
          <w:sz w:val="24"/>
        </w:rPr>
        <w:t>all files and content uploaded by authors is fully accessible to screen reader software.</w:t>
      </w:r>
    </w:p>
    <w:p w14:paraId="07181C13" w14:textId="77777777" w:rsidR="00815A8A" w:rsidRDefault="00285F31" w:rsidP="006D2A2A">
      <w:pPr>
        <w:pStyle w:val="ListParagraph"/>
        <w:numPr>
          <w:ilvl w:val="0"/>
          <w:numId w:val="5"/>
        </w:numPr>
        <w:ind w:left="1071" w:hanging="357"/>
        <w:contextualSpacing w:val="0"/>
        <w:rPr>
          <w:sz w:val="24"/>
        </w:rPr>
      </w:pPr>
      <w:r w:rsidRPr="00815A8A">
        <w:rPr>
          <w:sz w:val="24"/>
        </w:rPr>
        <w:t>all non-text content has a text alternative.</w:t>
      </w:r>
    </w:p>
    <w:p w14:paraId="381BE96D" w14:textId="77777777" w:rsidR="00815A8A" w:rsidRDefault="00285F31" w:rsidP="009844F5">
      <w:pPr>
        <w:pStyle w:val="ListParagraph"/>
        <w:numPr>
          <w:ilvl w:val="0"/>
          <w:numId w:val="5"/>
        </w:numPr>
        <w:ind w:left="1071" w:hanging="357"/>
        <w:contextualSpacing w:val="0"/>
        <w:rPr>
          <w:sz w:val="24"/>
        </w:rPr>
      </w:pPr>
      <w:r w:rsidRPr="00815A8A">
        <w:rPr>
          <w:sz w:val="24"/>
        </w:rPr>
        <w:t>video content is accompanied by a transcript, captions, audio description or British Sign Language.</w:t>
      </w:r>
    </w:p>
    <w:p w14:paraId="491036E6" w14:textId="77777777" w:rsidR="00815A8A" w:rsidRDefault="00285F31" w:rsidP="00264EDB">
      <w:pPr>
        <w:pStyle w:val="ListParagraph"/>
        <w:numPr>
          <w:ilvl w:val="0"/>
          <w:numId w:val="5"/>
        </w:numPr>
        <w:ind w:left="1071" w:hanging="357"/>
        <w:contextualSpacing w:val="0"/>
        <w:rPr>
          <w:sz w:val="24"/>
        </w:rPr>
      </w:pPr>
      <w:r w:rsidRPr="00815A8A">
        <w:rPr>
          <w:sz w:val="24"/>
        </w:rPr>
        <w:t>text won’t reflow in a single column when you change the size of the browser window.</w:t>
      </w:r>
    </w:p>
    <w:p w14:paraId="625CFC32" w14:textId="77777777" w:rsidR="00815A8A" w:rsidRDefault="00285F31" w:rsidP="009127F6">
      <w:pPr>
        <w:pStyle w:val="ListParagraph"/>
        <w:numPr>
          <w:ilvl w:val="0"/>
          <w:numId w:val="5"/>
        </w:numPr>
        <w:ind w:left="1071" w:hanging="357"/>
        <w:contextualSpacing w:val="0"/>
        <w:rPr>
          <w:sz w:val="24"/>
        </w:rPr>
      </w:pPr>
      <w:r w:rsidRPr="00815A8A">
        <w:rPr>
          <w:sz w:val="24"/>
        </w:rPr>
        <w:t>you can modify the line height or spacing of all text.</w:t>
      </w:r>
    </w:p>
    <w:p w14:paraId="67E28158" w14:textId="327F8D50" w:rsidR="00285F31" w:rsidRPr="00815A8A" w:rsidRDefault="00285F31" w:rsidP="009127F6">
      <w:pPr>
        <w:pStyle w:val="ListParagraph"/>
        <w:numPr>
          <w:ilvl w:val="0"/>
          <w:numId w:val="5"/>
        </w:numPr>
        <w:ind w:left="1071" w:hanging="357"/>
        <w:contextualSpacing w:val="0"/>
        <w:rPr>
          <w:sz w:val="24"/>
        </w:rPr>
      </w:pPr>
      <w:r w:rsidRPr="00815A8A">
        <w:rPr>
          <w:sz w:val="24"/>
        </w:rPr>
        <w:t>a colour contrast of 3:1.</w:t>
      </w:r>
    </w:p>
    <w:p w14:paraId="3F926AE0" w14:textId="745C278F" w:rsidR="00C33BA3" w:rsidRDefault="004343BA" w:rsidP="00A7199F">
      <w:r w:rsidRPr="004343BA">
        <w:t>Issues with documents, including Word files, PowerPoints, PDFs</w:t>
      </w:r>
      <w:r w:rsidR="00C33BA3">
        <w:t>:</w:t>
      </w:r>
    </w:p>
    <w:p w14:paraId="49C3979B" w14:textId="2F707446" w:rsidR="00E113D7" w:rsidRDefault="00765870" w:rsidP="00C33BA3">
      <w:pPr>
        <w:pStyle w:val="ListParagraph"/>
        <w:numPr>
          <w:ilvl w:val="0"/>
          <w:numId w:val="4"/>
        </w:numPr>
      </w:pPr>
      <w:r w:rsidRPr="00765870">
        <w:t>Many of our older documents don’t meet accessibility standards - for example, they may not be marked up so that they’re accessible to a screen reader.</w:t>
      </w:r>
    </w:p>
    <w:p w14:paraId="37EF9452" w14:textId="72A45D32" w:rsidR="003114B3" w:rsidRDefault="003114B3" w:rsidP="003114B3">
      <w:r w:rsidRPr="003114B3">
        <w:lastRenderedPageBreak/>
        <w:t>Issues with images, video and audio</w:t>
      </w:r>
      <w:r>
        <w:t>:</w:t>
      </w:r>
    </w:p>
    <w:p w14:paraId="6D3AD43B" w14:textId="77777777" w:rsidR="0035213F" w:rsidRDefault="0035213F" w:rsidP="0035213F">
      <w:pPr>
        <w:pStyle w:val="ListParagraph"/>
        <w:numPr>
          <w:ilvl w:val="0"/>
          <w:numId w:val="4"/>
        </w:numPr>
      </w:pPr>
      <w:r>
        <w:t>Live video streams don’t have captions.</w:t>
      </w:r>
    </w:p>
    <w:p w14:paraId="3B724D69" w14:textId="4445ABDA" w:rsidR="003114B3" w:rsidRDefault="00E253FD" w:rsidP="0035213F">
      <w:pPr>
        <w:pStyle w:val="ListParagraph"/>
        <w:numPr>
          <w:ilvl w:val="0"/>
          <w:numId w:val="4"/>
        </w:numPr>
      </w:pPr>
      <w:r>
        <w:t>Older r</w:t>
      </w:r>
      <w:r w:rsidR="0035213F">
        <w:t xml:space="preserve">ecorded video </w:t>
      </w:r>
      <w:proofErr w:type="gramStart"/>
      <w:r w:rsidR="0035213F">
        <w:t>don’t</w:t>
      </w:r>
      <w:proofErr w:type="gramEnd"/>
      <w:r w:rsidR="0035213F">
        <w:t xml:space="preserve"> have captions.</w:t>
      </w:r>
    </w:p>
    <w:p w14:paraId="4F411625" w14:textId="77777777" w:rsidR="00235CC4" w:rsidRPr="008F13D7" w:rsidRDefault="00235CC4" w:rsidP="00235CC4">
      <w:pPr>
        <w:pStyle w:val="Heading3"/>
        <w:rPr>
          <w:b/>
          <w:bCs/>
          <w:color w:val="auto"/>
        </w:rPr>
      </w:pPr>
      <w:r w:rsidRPr="008F13D7">
        <w:rPr>
          <w:b/>
          <w:bCs/>
          <w:color w:val="auto"/>
        </w:rPr>
        <w:t>Third-party content</w:t>
      </w:r>
    </w:p>
    <w:p w14:paraId="0EFB75B7" w14:textId="77777777" w:rsidR="00235CC4" w:rsidRPr="000E3A71" w:rsidRDefault="00235CC4" w:rsidP="00235CC4">
      <w:pPr>
        <w:rPr>
          <w:sz w:val="24"/>
        </w:rPr>
      </w:pPr>
      <w:r w:rsidRPr="000E3A71">
        <w:rPr>
          <w:sz w:val="24"/>
        </w:rPr>
        <w:t>Our website contains third-party content. We do not have control over and are not responsible for the accessibility of this content, but we make best endeavours to work with the third-party to improve its accessibility. This may include:</w:t>
      </w:r>
    </w:p>
    <w:p w14:paraId="5FDFB303" w14:textId="77777777" w:rsidR="00235CC4" w:rsidRDefault="00235CC4" w:rsidP="00235CC4">
      <w:pPr>
        <w:pStyle w:val="ListParagraph"/>
        <w:numPr>
          <w:ilvl w:val="0"/>
          <w:numId w:val="2"/>
        </w:numPr>
        <w:ind w:left="1071" w:hanging="357"/>
        <w:contextualSpacing w:val="0"/>
        <w:rPr>
          <w:sz w:val="24"/>
        </w:rPr>
      </w:pPr>
      <w:r w:rsidRPr="00D50915">
        <w:rPr>
          <w:sz w:val="24"/>
        </w:rPr>
        <w:t>links to non-West Nottinghamshire College websites</w:t>
      </w:r>
      <w:r>
        <w:rPr>
          <w:sz w:val="24"/>
        </w:rPr>
        <w:t>.</w:t>
      </w:r>
    </w:p>
    <w:p w14:paraId="23E36983" w14:textId="77777777" w:rsidR="00235CC4" w:rsidRDefault="00235CC4" w:rsidP="00235CC4">
      <w:pPr>
        <w:pStyle w:val="ListParagraph"/>
        <w:numPr>
          <w:ilvl w:val="0"/>
          <w:numId w:val="2"/>
        </w:numPr>
        <w:ind w:left="1071" w:hanging="357"/>
        <w:contextualSpacing w:val="0"/>
        <w:rPr>
          <w:sz w:val="24"/>
        </w:rPr>
      </w:pPr>
      <w:r w:rsidRPr="00D50915">
        <w:rPr>
          <w:sz w:val="24"/>
        </w:rPr>
        <w:t>content/functionality on our website</w:t>
      </w:r>
      <w:r>
        <w:rPr>
          <w:sz w:val="24"/>
        </w:rPr>
        <w:t>.</w:t>
      </w:r>
    </w:p>
    <w:p w14:paraId="66537DE3" w14:textId="77777777" w:rsidR="00235CC4" w:rsidRPr="00D50915" w:rsidRDefault="00235CC4" w:rsidP="00235CC4">
      <w:pPr>
        <w:pStyle w:val="ListParagraph"/>
        <w:numPr>
          <w:ilvl w:val="0"/>
          <w:numId w:val="2"/>
        </w:numPr>
        <w:ind w:left="1071" w:hanging="357"/>
        <w:contextualSpacing w:val="0"/>
        <w:rPr>
          <w:sz w:val="24"/>
        </w:rPr>
      </w:pPr>
      <w:r w:rsidRPr="00D50915">
        <w:rPr>
          <w:sz w:val="24"/>
        </w:rPr>
        <w:t>content hosted on other websites, such as social media sites.</w:t>
      </w:r>
    </w:p>
    <w:p w14:paraId="7AA8518A" w14:textId="77777777" w:rsidR="00235CC4" w:rsidRDefault="00235CC4" w:rsidP="00235CC4"/>
    <w:p w14:paraId="23667294" w14:textId="4279C232" w:rsidR="00CE4FF1" w:rsidRDefault="00CE4FF1" w:rsidP="00CE4FF1">
      <w:pPr>
        <w:pStyle w:val="Heading2"/>
        <w:rPr>
          <w:b/>
          <w:bCs/>
          <w:color w:val="auto"/>
        </w:rPr>
      </w:pPr>
      <w:r w:rsidRPr="00CE4FF1">
        <w:rPr>
          <w:b/>
          <w:bCs/>
          <w:color w:val="auto"/>
        </w:rPr>
        <w:t>Feedback and contact information</w:t>
      </w:r>
    </w:p>
    <w:p w14:paraId="035C3044" w14:textId="6D0526BC" w:rsidR="00802E9E" w:rsidRPr="0066729F" w:rsidRDefault="00990C9E" w:rsidP="00802E9E">
      <w:pPr>
        <w:rPr>
          <w:sz w:val="24"/>
        </w:rPr>
      </w:pPr>
      <w:r w:rsidRPr="0066729F">
        <w:rPr>
          <w:sz w:val="24"/>
        </w:rPr>
        <w:t xml:space="preserve">We’re always looking to improve the accessibility of this website. </w:t>
      </w:r>
      <w:r w:rsidR="00802E9E" w:rsidRPr="0066729F">
        <w:rPr>
          <w:sz w:val="24"/>
        </w:rPr>
        <w:t>If you find any problems not listed on this page or think we’re not meeting accessibility requirements, contact:</w:t>
      </w:r>
    </w:p>
    <w:p w14:paraId="2BDBDC89" w14:textId="3582F44A" w:rsidR="00E65994" w:rsidRPr="0066729F" w:rsidRDefault="00E65994" w:rsidP="00133191">
      <w:pPr>
        <w:pStyle w:val="ListParagraph"/>
        <w:numPr>
          <w:ilvl w:val="0"/>
          <w:numId w:val="3"/>
        </w:numPr>
        <w:ind w:left="1071" w:hanging="357"/>
        <w:contextualSpacing w:val="0"/>
        <w:rPr>
          <w:sz w:val="24"/>
        </w:rPr>
      </w:pPr>
      <w:r w:rsidRPr="0066729F">
        <w:rPr>
          <w:sz w:val="24"/>
        </w:rPr>
        <w:t xml:space="preserve">email </w:t>
      </w:r>
      <w:hyperlink r:id="rId9" w:history="1">
        <w:r w:rsidRPr="0066729F">
          <w:rPr>
            <w:sz w:val="24"/>
          </w:rPr>
          <w:t>enquiries@wnc.ac.uk</w:t>
        </w:r>
      </w:hyperlink>
    </w:p>
    <w:p w14:paraId="12D244E4" w14:textId="657DF2E3" w:rsidR="00E65994" w:rsidRPr="0066729F" w:rsidRDefault="00E65994" w:rsidP="00E65994">
      <w:pPr>
        <w:pStyle w:val="ListParagraph"/>
        <w:numPr>
          <w:ilvl w:val="0"/>
          <w:numId w:val="3"/>
        </w:numPr>
        <w:rPr>
          <w:sz w:val="24"/>
        </w:rPr>
      </w:pPr>
      <w:r w:rsidRPr="0066729F">
        <w:rPr>
          <w:sz w:val="24"/>
        </w:rPr>
        <w:t>call (01623) 627191</w:t>
      </w:r>
    </w:p>
    <w:p w14:paraId="78AD9C85" w14:textId="4D36A110" w:rsidR="00B371E7" w:rsidRPr="0066729F" w:rsidRDefault="00B371E7" w:rsidP="00B371E7">
      <w:pPr>
        <w:rPr>
          <w:sz w:val="24"/>
        </w:rPr>
      </w:pPr>
      <w:r w:rsidRPr="0066729F">
        <w:rPr>
          <w:sz w:val="24"/>
        </w:rPr>
        <w:t xml:space="preserve">If you need information on this website in a different format </w:t>
      </w:r>
      <w:r w:rsidR="00B837AE">
        <w:rPr>
          <w:sz w:val="24"/>
        </w:rPr>
        <w:t>e.g.</w:t>
      </w:r>
      <w:r w:rsidRPr="0066729F">
        <w:rPr>
          <w:sz w:val="24"/>
        </w:rPr>
        <w:t xml:space="preserve"> accessible PDF, large print, easy read, audio recording or braille:</w:t>
      </w:r>
    </w:p>
    <w:p w14:paraId="224EE801" w14:textId="59998995" w:rsidR="00BF32F5" w:rsidRDefault="00B371E7" w:rsidP="00BF32F5">
      <w:pPr>
        <w:pStyle w:val="ListParagraph"/>
        <w:numPr>
          <w:ilvl w:val="0"/>
          <w:numId w:val="6"/>
        </w:numPr>
        <w:ind w:left="1071" w:hanging="357"/>
        <w:contextualSpacing w:val="0"/>
      </w:pPr>
      <w:r w:rsidRPr="0066729F">
        <w:rPr>
          <w:sz w:val="24"/>
        </w:rPr>
        <w:t>email</w:t>
      </w:r>
      <w:r>
        <w:t xml:space="preserve"> </w:t>
      </w:r>
      <w:hyperlink r:id="rId10" w:history="1">
        <w:r w:rsidR="00BF32F5" w:rsidRPr="0066729F">
          <w:rPr>
            <w:rStyle w:val="Hyperlink"/>
            <w:sz w:val="24"/>
            <w:szCs w:val="24"/>
          </w:rPr>
          <w:t>enquiries@wnc.ac.uk</w:t>
        </w:r>
      </w:hyperlink>
    </w:p>
    <w:p w14:paraId="51EF2FCD" w14:textId="7776C420" w:rsidR="00B371E7" w:rsidRDefault="00B371E7" w:rsidP="00BF32F5">
      <w:pPr>
        <w:pStyle w:val="ListParagraph"/>
        <w:numPr>
          <w:ilvl w:val="0"/>
          <w:numId w:val="6"/>
        </w:numPr>
        <w:ind w:left="1071" w:hanging="357"/>
        <w:contextualSpacing w:val="0"/>
        <w:rPr>
          <w:sz w:val="24"/>
        </w:rPr>
      </w:pPr>
      <w:r w:rsidRPr="0066729F">
        <w:rPr>
          <w:sz w:val="24"/>
        </w:rPr>
        <w:t>call (01623) 627191</w:t>
      </w:r>
    </w:p>
    <w:p w14:paraId="7E9548A2" w14:textId="04714251" w:rsidR="00D95660" w:rsidRDefault="00D95660" w:rsidP="00D95660">
      <w:pPr>
        <w:rPr>
          <w:sz w:val="24"/>
        </w:rPr>
      </w:pPr>
      <w:r>
        <w:rPr>
          <w:sz w:val="24"/>
        </w:rPr>
        <w:t>In your message please include:</w:t>
      </w:r>
    </w:p>
    <w:p w14:paraId="79303BA6" w14:textId="48D607BA" w:rsidR="00D95660" w:rsidRDefault="005523BD" w:rsidP="00D95660">
      <w:pPr>
        <w:pStyle w:val="ListParagraph"/>
        <w:numPr>
          <w:ilvl w:val="0"/>
          <w:numId w:val="9"/>
        </w:numPr>
        <w:ind w:left="1071" w:hanging="357"/>
        <w:contextualSpacing w:val="0"/>
        <w:rPr>
          <w:sz w:val="24"/>
        </w:rPr>
      </w:pPr>
      <w:r>
        <w:rPr>
          <w:sz w:val="24"/>
        </w:rPr>
        <w:t>the web address (URL) of the content</w:t>
      </w:r>
    </w:p>
    <w:p w14:paraId="734BE284" w14:textId="561371B3" w:rsidR="005523BD" w:rsidRDefault="005523BD" w:rsidP="00D95660">
      <w:pPr>
        <w:pStyle w:val="ListParagraph"/>
        <w:numPr>
          <w:ilvl w:val="0"/>
          <w:numId w:val="9"/>
        </w:numPr>
        <w:ind w:left="1071" w:hanging="357"/>
        <w:contextualSpacing w:val="0"/>
        <w:rPr>
          <w:sz w:val="24"/>
        </w:rPr>
      </w:pPr>
      <w:r>
        <w:rPr>
          <w:sz w:val="24"/>
        </w:rPr>
        <w:t>Your email address and name</w:t>
      </w:r>
    </w:p>
    <w:p w14:paraId="30EF4C61" w14:textId="70EFB124" w:rsidR="007439F4" w:rsidRPr="00D95660" w:rsidRDefault="007439F4" w:rsidP="00D95660">
      <w:pPr>
        <w:pStyle w:val="ListParagraph"/>
        <w:numPr>
          <w:ilvl w:val="0"/>
          <w:numId w:val="9"/>
        </w:numPr>
        <w:ind w:left="1071" w:hanging="357"/>
        <w:contextualSpacing w:val="0"/>
        <w:rPr>
          <w:sz w:val="24"/>
        </w:rPr>
      </w:pPr>
      <w:r>
        <w:rPr>
          <w:sz w:val="24"/>
        </w:rPr>
        <w:t>The format you require.</w:t>
      </w:r>
    </w:p>
    <w:p w14:paraId="70190939" w14:textId="77777777" w:rsidR="00B371E7" w:rsidRPr="0066729F" w:rsidRDefault="00B371E7" w:rsidP="00B371E7">
      <w:pPr>
        <w:rPr>
          <w:sz w:val="24"/>
        </w:rPr>
      </w:pPr>
      <w:r w:rsidRPr="0066729F">
        <w:rPr>
          <w:sz w:val="24"/>
        </w:rPr>
        <w:t>We’ll consider your request and get back to you in 7 days.</w:t>
      </w:r>
    </w:p>
    <w:p w14:paraId="6543FA18" w14:textId="509AF034" w:rsidR="00B371E7" w:rsidRPr="0066729F" w:rsidRDefault="00B371E7" w:rsidP="00B371E7">
      <w:pPr>
        <w:rPr>
          <w:sz w:val="24"/>
        </w:rPr>
      </w:pPr>
      <w:r w:rsidRPr="0066729F">
        <w:rPr>
          <w:sz w:val="24"/>
        </w:rPr>
        <w:t xml:space="preserve">If you can’t view the map on our ‘contact us’ page, call </w:t>
      </w:r>
      <w:r w:rsidR="009A4E5A" w:rsidRPr="0066729F">
        <w:rPr>
          <w:sz w:val="24"/>
        </w:rPr>
        <w:t xml:space="preserve">(01623 627191) </w:t>
      </w:r>
      <w:r w:rsidRPr="0066729F">
        <w:rPr>
          <w:sz w:val="24"/>
        </w:rPr>
        <w:t xml:space="preserve">or email us </w:t>
      </w:r>
      <w:r w:rsidR="00F642A4">
        <w:rPr>
          <w:sz w:val="24"/>
        </w:rPr>
        <w:t xml:space="preserve">  </w:t>
      </w:r>
      <w:hyperlink r:id="rId11" w:history="1">
        <w:r w:rsidR="00F642A4" w:rsidRPr="00EB40BC">
          <w:rPr>
            <w:rStyle w:val="Hyperlink"/>
            <w:sz w:val="24"/>
          </w:rPr>
          <w:t>enquiries@wnc.ac.uk</w:t>
        </w:r>
      </w:hyperlink>
      <w:r w:rsidR="00F642A4">
        <w:rPr>
          <w:sz w:val="24"/>
        </w:rPr>
        <w:t xml:space="preserve">  </w:t>
      </w:r>
      <w:r w:rsidRPr="0066729F">
        <w:rPr>
          <w:sz w:val="24"/>
        </w:rPr>
        <w:t xml:space="preserve"> for directions.</w:t>
      </w:r>
    </w:p>
    <w:p w14:paraId="12C3C0C4" w14:textId="1771071B" w:rsidR="007B38FF" w:rsidRPr="007B38FF" w:rsidRDefault="007B38FF" w:rsidP="007B38FF">
      <w:pPr>
        <w:pStyle w:val="Heading2"/>
        <w:rPr>
          <w:b/>
          <w:bCs/>
          <w:color w:val="auto"/>
        </w:rPr>
      </w:pPr>
      <w:r w:rsidRPr="007B38FF">
        <w:rPr>
          <w:b/>
          <w:bCs/>
          <w:color w:val="auto"/>
        </w:rPr>
        <w:t>Enforcement procedure</w:t>
      </w:r>
    </w:p>
    <w:p w14:paraId="571FE5CC" w14:textId="6F1D2FA3" w:rsidR="007B38FF" w:rsidRPr="0066729F" w:rsidRDefault="00065710" w:rsidP="007B38FF">
      <w:pPr>
        <w:rPr>
          <w:sz w:val="24"/>
        </w:rPr>
      </w:pPr>
      <w:r w:rsidRPr="0066729F">
        <w:rPr>
          <w:sz w:val="24"/>
        </w:rPr>
        <w:t xml:space="preserve">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2" w:history="1">
        <w:r w:rsidRPr="0066729F">
          <w:rPr>
            <w:sz w:val="24"/>
          </w:rPr>
          <w:t>contact the Equality Advisory and Support Service (EASS).</w:t>
        </w:r>
      </w:hyperlink>
    </w:p>
    <w:p w14:paraId="5E69B2AC" w14:textId="7904CB30" w:rsidR="00B243D0" w:rsidRDefault="00DF4459" w:rsidP="00DF4459">
      <w:pPr>
        <w:pStyle w:val="Heading2"/>
        <w:rPr>
          <w:b/>
          <w:bCs/>
          <w:color w:val="auto"/>
        </w:rPr>
      </w:pPr>
      <w:r w:rsidRPr="00DF4459">
        <w:rPr>
          <w:b/>
          <w:bCs/>
          <w:color w:val="auto"/>
        </w:rPr>
        <w:lastRenderedPageBreak/>
        <w:t>Technical information about this website’s accessibility</w:t>
      </w:r>
    </w:p>
    <w:p w14:paraId="38D3BE08" w14:textId="5B17E7B1" w:rsidR="00227FA7" w:rsidRDefault="00227FA7" w:rsidP="00227FA7">
      <w:pPr>
        <w:rPr>
          <w:sz w:val="24"/>
        </w:rPr>
      </w:pPr>
      <w:r w:rsidRPr="00093827">
        <w:rPr>
          <w:sz w:val="24"/>
        </w:rPr>
        <w:t>West Nottinghamshire College is committed to making its website accessible, in accordance with the Public Sector Bodies (Websites and Mobile Applications) (No.2</w:t>
      </w:r>
      <w:r w:rsidR="00093827" w:rsidRPr="00093827">
        <w:rPr>
          <w:sz w:val="24"/>
        </w:rPr>
        <w:t xml:space="preserve">) </w:t>
      </w:r>
      <w:r w:rsidRPr="00093827">
        <w:rPr>
          <w:sz w:val="24"/>
        </w:rPr>
        <w:t>Accessibility Regulations 2018.</w:t>
      </w:r>
    </w:p>
    <w:p w14:paraId="1032A394" w14:textId="77777777" w:rsidR="006C5075" w:rsidRPr="00E14385" w:rsidRDefault="006C5075" w:rsidP="006C5075">
      <w:pPr>
        <w:pStyle w:val="Heading3"/>
        <w:rPr>
          <w:b/>
          <w:bCs/>
          <w:color w:val="auto"/>
        </w:rPr>
      </w:pPr>
      <w:r w:rsidRPr="00E14385">
        <w:rPr>
          <w:b/>
          <w:bCs/>
          <w:color w:val="auto"/>
        </w:rPr>
        <w:t>Compliance Status</w:t>
      </w:r>
    </w:p>
    <w:p w14:paraId="01BA2C2D" w14:textId="77777777" w:rsidR="006C5075" w:rsidRPr="008B3C32" w:rsidRDefault="006C5075" w:rsidP="006C5075">
      <w:pPr>
        <w:rPr>
          <w:sz w:val="24"/>
        </w:rPr>
      </w:pPr>
      <w:r w:rsidRPr="008B3C32">
        <w:rPr>
          <w:sz w:val="24"/>
        </w:rPr>
        <w:t>This website is partially compliant with the Web Content Accessibility Guidelines version 2.2 AA standard, due to the non-compliance and/or the exemptions listed below:</w:t>
      </w:r>
    </w:p>
    <w:p w14:paraId="00FD4AFE" w14:textId="7AEEE90A" w:rsidR="006C5075" w:rsidRDefault="001A2A9D" w:rsidP="008B3C32">
      <w:pPr>
        <w:rPr>
          <w:sz w:val="24"/>
        </w:rPr>
      </w:pPr>
      <w:r>
        <w:rPr>
          <w:sz w:val="24"/>
        </w:rPr>
        <w:t>non-compliance</w:t>
      </w:r>
      <w:r w:rsidR="008B3C32">
        <w:rPr>
          <w:sz w:val="24"/>
        </w:rPr>
        <w:br/>
      </w:r>
    </w:p>
    <w:p w14:paraId="14D55A0A" w14:textId="03B42379" w:rsidR="00934BAE" w:rsidRPr="00934BAE" w:rsidRDefault="003A5AE6" w:rsidP="00934BAE">
      <w:pPr>
        <w:pStyle w:val="ListParagraph"/>
        <w:numPr>
          <w:ilvl w:val="0"/>
          <w:numId w:val="7"/>
        </w:numPr>
        <w:ind w:left="1071" w:hanging="357"/>
        <w:contextualSpacing w:val="0"/>
        <w:rPr>
          <w:sz w:val="24"/>
        </w:rPr>
      </w:pPr>
      <w:r>
        <w:rPr>
          <w:sz w:val="24"/>
        </w:rPr>
        <w:t>Some text has insufficient contrast</w:t>
      </w:r>
      <w:r w:rsidR="00933DDB">
        <w:rPr>
          <w:sz w:val="24"/>
        </w:rPr>
        <w:t xml:space="preserve">. </w:t>
      </w:r>
      <w:r w:rsidR="00934BAE" w:rsidRPr="00934BAE">
        <w:rPr>
          <w:sz w:val="24"/>
        </w:rPr>
        <w:t xml:space="preserve"> This fails WCAG 2.</w:t>
      </w:r>
      <w:r w:rsidR="004C3A06">
        <w:rPr>
          <w:sz w:val="24"/>
        </w:rPr>
        <w:t>2</w:t>
      </w:r>
      <w:r w:rsidR="00934BAE" w:rsidRPr="00934BAE">
        <w:rPr>
          <w:sz w:val="24"/>
        </w:rPr>
        <w:t xml:space="preserve"> success criterion </w:t>
      </w:r>
      <w:r w:rsidR="004C3A06">
        <w:rPr>
          <w:sz w:val="24"/>
        </w:rPr>
        <w:t>1</w:t>
      </w:r>
      <w:r w:rsidR="00934BAE" w:rsidRPr="00934BAE">
        <w:rPr>
          <w:sz w:val="24"/>
        </w:rPr>
        <w:t>.4.</w:t>
      </w:r>
      <w:r w:rsidR="004C3A06">
        <w:rPr>
          <w:sz w:val="24"/>
        </w:rPr>
        <w:t>3</w:t>
      </w:r>
      <w:r w:rsidR="00934BAE" w:rsidRPr="00934BAE">
        <w:rPr>
          <w:sz w:val="24"/>
        </w:rPr>
        <w:t xml:space="preserve"> (</w:t>
      </w:r>
      <w:r w:rsidR="0079090B">
        <w:rPr>
          <w:sz w:val="24"/>
        </w:rPr>
        <w:t>Contrast</w:t>
      </w:r>
      <w:r w:rsidR="00934BAE" w:rsidRPr="00934BAE">
        <w:rPr>
          <w:sz w:val="24"/>
        </w:rPr>
        <w:t>).</w:t>
      </w:r>
    </w:p>
    <w:p w14:paraId="3E3FB2CB" w14:textId="45759105" w:rsidR="00781A30" w:rsidRDefault="009073FD" w:rsidP="00042FDE">
      <w:pPr>
        <w:pStyle w:val="ListParagraph"/>
        <w:numPr>
          <w:ilvl w:val="0"/>
          <w:numId w:val="7"/>
        </w:numPr>
        <w:ind w:left="1071" w:hanging="357"/>
        <w:contextualSpacing w:val="0"/>
        <w:rPr>
          <w:sz w:val="24"/>
        </w:rPr>
      </w:pPr>
      <w:r>
        <w:rPr>
          <w:sz w:val="24"/>
        </w:rPr>
        <w:t xml:space="preserve">Some </w:t>
      </w:r>
      <w:r w:rsidR="00921B28">
        <w:rPr>
          <w:sz w:val="24"/>
        </w:rPr>
        <w:t>touch targets</w:t>
      </w:r>
      <w:r w:rsidR="00153964">
        <w:rPr>
          <w:sz w:val="24"/>
        </w:rPr>
        <w:t xml:space="preserve"> are too small. This fails WCAG 2.2 success criterion </w:t>
      </w:r>
      <w:r w:rsidR="00BB4418">
        <w:rPr>
          <w:sz w:val="24"/>
        </w:rPr>
        <w:t>2.5.8 (Target Size).</w:t>
      </w:r>
    </w:p>
    <w:p w14:paraId="4363A660" w14:textId="77777777" w:rsidR="00E34349" w:rsidRPr="00E34349" w:rsidRDefault="00E34349" w:rsidP="00E34349">
      <w:pPr>
        <w:pStyle w:val="ListParagraph"/>
        <w:numPr>
          <w:ilvl w:val="0"/>
          <w:numId w:val="8"/>
        </w:numPr>
        <w:ind w:left="1071" w:hanging="357"/>
        <w:contextualSpacing w:val="0"/>
        <w:rPr>
          <w:sz w:val="24"/>
        </w:rPr>
      </w:pPr>
      <w:r w:rsidRPr="00E34349">
        <w:rPr>
          <w:sz w:val="24"/>
        </w:rPr>
        <w:t>Image galleries and carousels cannot be navigated with a keyboard. This fails WCAG 2.1 success criterion 2.1.1 (Keyboard).</w:t>
      </w:r>
    </w:p>
    <w:p w14:paraId="0A9C5F01" w14:textId="499C7466" w:rsidR="00E34349" w:rsidRDefault="006D4014" w:rsidP="00042FDE">
      <w:pPr>
        <w:pStyle w:val="ListParagraph"/>
        <w:numPr>
          <w:ilvl w:val="0"/>
          <w:numId w:val="8"/>
        </w:numPr>
        <w:ind w:left="1071" w:hanging="357"/>
        <w:contextualSpacing w:val="0"/>
        <w:rPr>
          <w:sz w:val="24"/>
        </w:rPr>
      </w:pPr>
      <w:r>
        <w:rPr>
          <w:sz w:val="24"/>
        </w:rPr>
        <w:t xml:space="preserve">On a few pages the keyboard navigation </w:t>
      </w:r>
      <w:r w:rsidR="000A50EC">
        <w:rPr>
          <w:sz w:val="24"/>
        </w:rPr>
        <w:t>gives rise to a strange order</w:t>
      </w:r>
      <w:r w:rsidR="0069623A">
        <w:rPr>
          <w:sz w:val="24"/>
        </w:rPr>
        <w:t>. This fails WCAG 2.2 success criterion 2.4.3 (Focus order).</w:t>
      </w:r>
    </w:p>
    <w:p w14:paraId="30011BC7" w14:textId="31D7C836" w:rsidR="009F46AF" w:rsidRDefault="0027111B" w:rsidP="00042FDE">
      <w:pPr>
        <w:pStyle w:val="ListParagraph"/>
        <w:numPr>
          <w:ilvl w:val="0"/>
          <w:numId w:val="8"/>
        </w:numPr>
        <w:ind w:left="1071" w:hanging="357"/>
        <w:contextualSpacing w:val="0"/>
        <w:rPr>
          <w:sz w:val="24"/>
        </w:rPr>
      </w:pPr>
      <w:r w:rsidRPr="0027111B">
        <w:rPr>
          <w:sz w:val="24"/>
        </w:rPr>
        <w:t xml:space="preserve">Some elements do not have sufficient and/or suitable information for screen reader users. This fails WCAG </w:t>
      </w:r>
      <w:r w:rsidR="005E12ED">
        <w:rPr>
          <w:sz w:val="24"/>
        </w:rPr>
        <w:t xml:space="preserve">2.2 success criterion </w:t>
      </w:r>
      <w:r w:rsidRPr="0027111B">
        <w:rPr>
          <w:sz w:val="24"/>
        </w:rPr>
        <w:t>2.4.</w:t>
      </w:r>
      <w:r w:rsidR="001A2687">
        <w:rPr>
          <w:sz w:val="24"/>
        </w:rPr>
        <w:t xml:space="preserve">6 </w:t>
      </w:r>
      <w:r w:rsidR="009F46AF">
        <w:rPr>
          <w:sz w:val="24"/>
        </w:rPr>
        <w:t>(Headings and labels).</w:t>
      </w:r>
    </w:p>
    <w:p w14:paraId="508EF0B7" w14:textId="1742B2AD" w:rsidR="007A3910" w:rsidRDefault="00DC35F3" w:rsidP="00042FDE">
      <w:pPr>
        <w:pStyle w:val="ListParagraph"/>
        <w:numPr>
          <w:ilvl w:val="0"/>
          <w:numId w:val="8"/>
        </w:numPr>
        <w:ind w:left="1071" w:hanging="357"/>
        <w:contextualSpacing w:val="0"/>
        <w:rPr>
          <w:sz w:val="24"/>
        </w:rPr>
      </w:pPr>
      <w:r w:rsidRPr="00DC35F3">
        <w:rPr>
          <w:sz w:val="24"/>
        </w:rPr>
        <w:t xml:space="preserve">Some interactive elements do not have a visible indicator of focus when navigating via a keyboard. This fails WCAG </w:t>
      </w:r>
      <w:r w:rsidR="005E12ED">
        <w:rPr>
          <w:sz w:val="24"/>
        </w:rPr>
        <w:t xml:space="preserve">2.2 success criterion </w:t>
      </w:r>
      <w:r w:rsidRPr="00DC35F3">
        <w:rPr>
          <w:sz w:val="24"/>
        </w:rPr>
        <w:t xml:space="preserve">2.4.7 </w:t>
      </w:r>
      <w:r w:rsidR="008C60BF">
        <w:rPr>
          <w:sz w:val="24"/>
        </w:rPr>
        <w:t>(</w:t>
      </w:r>
      <w:r w:rsidRPr="00DC35F3">
        <w:rPr>
          <w:sz w:val="24"/>
        </w:rPr>
        <w:t>Focus Visible</w:t>
      </w:r>
      <w:r w:rsidR="008C60BF">
        <w:rPr>
          <w:sz w:val="24"/>
        </w:rPr>
        <w:t>)</w:t>
      </w:r>
      <w:r w:rsidR="007A3910">
        <w:rPr>
          <w:sz w:val="24"/>
        </w:rPr>
        <w:t>.</w:t>
      </w:r>
    </w:p>
    <w:p w14:paraId="234DA5B8" w14:textId="77777777" w:rsidR="00A76593" w:rsidRDefault="007A3910" w:rsidP="00042FDE">
      <w:pPr>
        <w:pStyle w:val="ListParagraph"/>
        <w:numPr>
          <w:ilvl w:val="0"/>
          <w:numId w:val="8"/>
        </w:numPr>
        <w:ind w:left="1071" w:hanging="357"/>
        <w:contextualSpacing w:val="0"/>
        <w:rPr>
          <w:sz w:val="24"/>
        </w:rPr>
      </w:pPr>
      <w:r>
        <w:rPr>
          <w:sz w:val="24"/>
        </w:rPr>
        <w:t xml:space="preserve">Some pages have no </w:t>
      </w:r>
      <w:r w:rsidR="00DF329A">
        <w:rPr>
          <w:sz w:val="24"/>
        </w:rPr>
        <w:t>s</w:t>
      </w:r>
      <w:r>
        <w:rPr>
          <w:sz w:val="24"/>
        </w:rPr>
        <w:t>kip navigation</w:t>
      </w:r>
      <w:r w:rsidR="00046EFF">
        <w:rPr>
          <w:sz w:val="24"/>
        </w:rPr>
        <w:tab/>
      </w:r>
      <w:r w:rsidR="00906271">
        <w:rPr>
          <w:sz w:val="24"/>
        </w:rPr>
        <w:t xml:space="preserve">available. </w:t>
      </w:r>
      <w:r w:rsidR="005E12ED">
        <w:rPr>
          <w:sz w:val="24"/>
        </w:rPr>
        <w:t>This fails WCAG</w:t>
      </w:r>
      <w:r w:rsidR="00046EFF">
        <w:rPr>
          <w:sz w:val="24"/>
        </w:rPr>
        <w:tab/>
      </w:r>
      <w:r w:rsidR="005E12ED">
        <w:rPr>
          <w:sz w:val="24"/>
        </w:rPr>
        <w:t xml:space="preserve">2.2 success criterion </w:t>
      </w:r>
      <w:r w:rsidR="004820B5">
        <w:rPr>
          <w:sz w:val="24"/>
        </w:rPr>
        <w:t>2.4.1 (Bypass blocks).</w:t>
      </w:r>
    </w:p>
    <w:p w14:paraId="715569C4" w14:textId="77777777" w:rsidR="004846B2" w:rsidRDefault="00DF6FCB" w:rsidP="00042FDE">
      <w:pPr>
        <w:pStyle w:val="ListParagraph"/>
        <w:numPr>
          <w:ilvl w:val="0"/>
          <w:numId w:val="8"/>
        </w:numPr>
        <w:ind w:left="1071" w:hanging="357"/>
        <w:contextualSpacing w:val="0"/>
        <w:rPr>
          <w:sz w:val="24"/>
        </w:rPr>
      </w:pPr>
      <w:r>
        <w:rPr>
          <w:sz w:val="24"/>
        </w:rPr>
        <w:t>Some images on some pages contain missing or incorrect alternative te</w:t>
      </w:r>
      <w:r w:rsidR="00E57F12">
        <w:rPr>
          <w:sz w:val="24"/>
        </w:rPr>
        <w:t xml:space="preserve">xt, some of these images are also links. This fails WCGA 2.2 success criterion </w:t>
      </w:r>
      <w:r w:rsidR="00A03D50">
        <w:rPr>
          <w:sz w:val="24"/>
        </w:rPr>
        <w:t>1.1.1</w:t>
      </w:r>
    </w:p>
    <w:p w14:paraId="1411E6E2" w14:textId="77777777" w:rsidR="00F4090A" w:rsidRDefault="00286DEF" w:rsidP="00042FDE">
      <w:pPr>
        <w:pStyle w:val="ListParagraph"/>
        <w:numPr>
          <w:ilvl w:val="0"/>
          <w:numId w:val="8"/>
        </w:numPr>
        <w:ind w:left="1071" w:hanging="357"/>
        <w:contextualSpacing w:val="0"/>
        <w:rPr>
          <w:sz w:val="24"/>
        </w:rPr>
      </w:pPr>
      <w:r>
        <w:rPr>
          <w:sz w:val="24"/>
        </w:rPr>
        <w:t xml:space="preserve">Some pdfs and word documents </w:t>
      </w:r>
      <w:proofErr w:type="spellStart"/>
      <w:r>
        <w:rPr>
          <w:sz w:val="24"/>
        </w:rPr>
        <w:t>maynot</w:t>
      </w:r>
      <w:proofErr w:type="spellEnd"/>
      <w:r>
        <w:rPr>
          <w:sz w:val="24"/>
        </w:rPr>
        <w:t xml:space="preserve"> have been structured correctly for a screen reader</w:t>
      </w:r>
      <w:r w:rsidR="0089289C">
        <w:rPr>
          <w:sz w:val="24"/>
        </w:rPr>
        <w:t>. This fails WCAG 2.1 success criterion 4.1.2 (name, role value).</w:t>
      </w:r>
    </w:p>
    <w:p w14:paraId="65F6B9C5" w14:textId="05456809" w:rsidR="00042FDE" w:rsidRDefault="008D32BE" w:rsidP="00042FDE">
      <w:pPr>
        <w:pStyle w:val="ListParagraph"/>
        <w:numPr>
          <w:ilvl w:val="0"/>
          <w:numId w:val="8"/>
        </w:numPr>
        <w:ind w:left="1071" w:hanging="357"/>
        <w:contextualSpacing w:val="0"/>
        <w:rPr>
          <w:sz w:val="24"/>
        </w:rPr>
      </w:pPr>
      <w:r>
        <w:rPr>
          <w:sz w:val="24"/>
        </w:rPr>
        <w:t>Some pages contain tables that do not have headers or use tables for layout purposes. This fails WCAG 2.</w:t>
      </w:r>
      <w:r w:rsidR="00E3593B">
        <w:rPr>
          <w:sz w:val="24"/>
        </w:rPr>
        <w:t>1 success criterion 1.3.1 (Information relationships).</w:t>
      </w:r>
      <w:r w:rsidR="00046EFF">
        <w:rPr>
          <w:sz w:val="24"/>
        </w:rPr>
        <w:tab/>
      </w:r>
      <w:r w:rsidR="00046EFF">
        <w:rPr>
          <w:sz w:val="24"/>
        </w:rPr>
        <w:tab/>
      </w:r>
      <w:r w:rsidR="00046EFF">
        <w:rPr>
          <w:sz w:val="24"/>
        </w:rPr>
        <w:tab/>
      </w:r>
      <w:r w:rsidR="00046EFF">
        <w:rPr>
          <w:sz w:val="24"/>
        </w:rPr>
        <w:tab/>
      </w:r>
      <w:r w:rsidR="00046EFF">
        <w:rPr>
          <w:sz w:val="24"/>
        </w:rPr>
        <w:tab/>
      </w:r>
      <w:r w:rsidR="00046EFF">
        <w:rPr>
          <w:sz w:val="24"/>
        </w:rPr>
        <w:tab/>
      </w:r>
      <w:r w:rsidR="00046EFF">
        <w:rPr>
          <w:sz w:val="24"/>
        </w:rPr>
        <w:tab/>
      </w:r>
      <w:r w:rsidR="00046EFF">
        <w:rPr>
          <w:sz w:val="24"/>
        </w:rPr>
        <w:tab/>
      </w:r>
    </w:p>
    <w:p w14:paraId="1FBD1206" w14:textId="66DA3932" w:rsidR="00DC1E9D" w:rsidRDefault="00DC1E9D" w:rsidP="0075446D">
      <w:pPr>
        <w:pStyle w:val="Heading2"/>
        <w:rPr>
          <w:b/>
          <w:bCs/>
          <w:color w:val="auto"/>
        </w:rPr>
      </w:pPr>
      <w:r w:rsidRPr="0075446D">
        <w:rPr>
          <w:b/>
          <w:bCs/>
          <w:color w:val="auto"/>
        </w:rPr>
        <w:lastRenderedPageBreak/>
        <w:t>Content that’s not within the scope of the accessibility regulations</w:t>
      </w:r>
    </w:p>
    <w:p w14:paraId="75134E22" w14:textId="77777777" w:rsidR="00F706A0" w:rsidRPr="00140F7A" w:rsidRDefault="00F706A0" w:rsidP="00140F7A">
      <w:pPr>
        <w:pStyle w:val="Heading3"/>
        <w:rPr>
          <w:b/>
          <w:bCs/>
          <w:color w:val="auto"/>
        </w:rPr>
      </w:pPr>
      <w:r w:rsidRPr="00140F7A">
        <w:rPr>
          <w:b/>
          <w:bCs/>
          <w:color w:val="auto"/>
        </w:rPr>
        <w:t>Pre-recorded Audio and Video content published before 23 September 2020</w:t>
      </w:r>
    </w:p>
    <w:p w14:paraId="00A95515" w14:textId="77777777" w:rsidR="00F706A0" w:rsidRDefault="00F706A0" w:rsidP="00F706A0">
      <w:r>
        <w:t>Pre-recorded audio and video content is unlikely to be accompanied with a text alternative, captions, audio description or sign language interpretation. This doesn’t meet the following success criterion:</w:t>
      </w:r>
    </w:p>
    <w:p w14:paraId="2DA1EC54" w14:textId="77777777" w:rsidR="00F706A0" w:rsidRDefault="00F706A0" w:rsidP="007E1049">
      <w:pPr>
        <w:pStyle w:val="ListParagraph"/>
        <w:numPr>
          <w:ilvl w:val="2"/>
          <w:numId w:val="10"/>
        </w:numPr>
        <w:ind w:left="2512" w:hanging="357"/>
        <w:contextualSpacing w:val="0"/>
      </w:pPr>
      <w:r>
        <w:t>(non-text content).</w:t>
      </w:r>
    </w:p>
    <w:p w14:paraId="48E3131F" w14:textId="77777777" w:rsidR="00F706A0" w:rsidRDefault="00F706A0" w:rsidP="00BD039A">
      <w:pPr>
        <w:pStyle w:val="ListParagraph"/>
        <w:numPr>
          <w:ilvl w:val="2"/>
          <w:numId w:val="10"/>
        </w:numPr>
        <w:ind w:left="2512" w:hanging="357"/>
        <w:contextualSpacing w:val="0"/>
      </w:pPr>
      <w:r>
        <w:t>1.2.1 (audio-only and video-only - pre-recorded).</w:t>
      </w:r>
    </w:p>
    <w:p w14:paraId="057226C1" w14:textId="77777777" w:rsidR="00C208B3" w:rsidRDefault="00F706A0" w:rsidP="000C0913">
      <w:pPr>
        <w:pStyle w:val="ListParagraph"/>
        <w:numPr>
          <w:ilvl w:val="2"/>
          <w:numId w:val="10"/>
        </w:numPr>
        <w:ind w:left="2512" w:hanging="357"/>
        <w:contextualSpacing w:val="0"/>
      </w:pPr>
      <w:r>
        <w:t>1.2.2 (captions – pre-recorded).</w:t>
      </w:r>
    </w:p>
    <w:p w14:paraId="42C10020" w14:textId="77777777" w:rsidR="00C208B3" w:rsidRDefault="00F706A0" w:rsidP="00A60398">
      <w:pPr>
        <w:pStyle w:val="ListParagraph"/>
        <w:numPr>
          <w:ilvl w:val="2"/>
          <w:numId w:val="10"/>
        </w:numPr>
        <w:ind w:left="2512" w:hanging="357"/>
        <w:contextualSpacing w:val="0"/>
      </w:pPr>
      <w:r>
        <w:t>1.2.3 (audio description or media alternative - pre-recorded).</w:t>
      </w:r>
    </w:p>
    <w:p w14:paraId="76300746" w14:textId="77777777" w:rsidR="00C208B3" w:rsidRDefault="00F706A0" w:rsidP="007C230D">
      <w:pPr>
        <w:pStyle w:val="ListParagraph"/>
        <w:numPr>
          <w:ilvl w:val="2"/>
          <w:numId w:val="10"/>
        </w:numPr>
        <w:ind w:left="2512" w:hanging="357"/>
        <w:contextualSpacing w:val="0"/>
      </w:pPr>
      <w:r>
        <w:t>1.2.5 (audio description - pre-recorded).</w:t>
      </w:r>
    </w:p>
    <w:p w14:paraId="228EAB9B" w14:textId="77777777" w:rsidR="00C208B3" w:rsidRDefault="00F706A0" w:rsidP="00150034">
      <w:pPr>
        <w:pStyle w:val="ListParagraph"/>
        <w:numPr>
          <w:ilvl w:val="2"/>
          <w:numId w:val="10"/>
        </w:numPr>
        <w:ind w:left="2512" w:hanging="357"/>
        <w:contextualSpacing w:val="0"/>
      </w:pPr>
      <w:r>
        <w:t>1.2.6 (sign language - pre-recorded).</w:t>
      </w:r>
    </w:p>
    <w:p w14:paraId="6B0A67F2" w14:textId="77777777" w:rsidR="00C208B3" w:rsidRDefault="00F706A0" w:rsidP="00C30D69">
      <w:pPr>
        <w:pStyle w:val="ListParagraph"/>
        <w:numPr>
          <w:ilvl w:val="2"/>
          <w:numId w:val="10"/>
        </w:numPr>
        <w:ind w:left="2512" w:hanging="357"/>
        <w:contextualSpacing w:val="0"/>
      </w:pPr>
      <w:r>
        <w:t>1.2.7 (extended audio description - pre-recorded).</w:t>
      </w:r>
    </w:p>
    <w:p w14:paraId="5AB83EDF" w14:textId="03B8FE8F" w:rsidR="00F706A0" w:rsidRDefault="00F706A0" w:rsidP="00C30D69">
      <w:pPr>
        <w:pStyle w:val="ListParagraph"/>
        <w:numPr>
          <w:ilvl w:val="2"/>
          <w:numId w:val="10"/>
        </w:numPr>
        <w:ind w:left="2512" w:hanging="357"/>
        <w:contextualSpacing w:val="0"/>
      </w:pPr>
      <w:r>
        <w:t>1.2.8 (media alternative - pre-recorded).</w:t>
      </w:r>
    </w:p>
    <w:p w14:paraId="6950DC3B" w14:textId="77777777" w:rsidR="00F706A0" w:rsidRDefault="00F706A0" w:rsidP="00F706A0">
      <w:r>
        <w:t>We don’t plan to create a text alternative, captions, audio description or sign language interpretation to pre-recorded audio or video content that was published before 23 September 2020 because pre-recorded audio and video content published before 23 September 2020 are exempt from the regulations.</w:t>
      </w:r>
    </w:p>
    <w:p w14:paraId="5E1DC0DD" w14:textId="77777777" w:rsidR="00F706A0" w:rsidRPr="00A743D8" w:rsidRDefault="00F706A0" w:rsidP="00A743D8">
      <w:pPr>
        <w:pStyle w:val="Heading3"/>
        <w:rPr>
          <w:b/>
          <w:bCs/>
        </w:rPr>
      </w:pPr>
      <w:r w:rsidRPr="00A743D8">
        <w:rPr>
          <w:b/>
          <w:bCs/>
          <w:color w:val="auto"/>
        </w:rPr>
        <w:t>Live Audio and Video</w:t>
      </w:r>
    </w:p>
    <w:p w14:paraId="367CBAAC" w14:textId="77777777" w:rsidR="00F706A0" w:rsidRDefault="00F706A0" w:rsidP="00F706A0">
      <w:r>
        <w:t>Live audio and video streams don’t have captions. This doesn’t meet WCAG 2.1 success criterion 1.2.4 (captions - live).</w:t>
      </w:r>
    </w:p>
    <w:p w14:paraId="0D61C6A2" w14:textId="56EACE48" w:rsidR="0075446D" w:rsidRDefault="00F706A0" w:rsidP="00F706A0">
      <w:r>
        <w:t>We don’t plan to add captions to live video streams because live video is exempt from meeting the accessibility regulations.</w:t>
      </w:r>
    </w:p>
    <w:p w14:paraId="452CD847" w14:textId="38A0EE86" w:rsidR="00416764" w:rsidRDefault="00416764" w:rsidP="003334A5">
      <w:pPr>
        <w:pStyle w:val="Heading3"/>
        <w:rPr>
          <w:b/>
          <w:bCs/>
          <w:color w:val="auto"/>
        </w:rPr>
      </w:pPr>
      <w:r w:rsidRPr="003334A5">
        <w:rPr>
          <w:b/>
          <w:bCs/>
          <w:color w:val="auto"/>
        </w:rPr>
        <w:t>O</w:t>
      </w:r>
      <w:r w:rsidR="003334A5" w:rsidRPr="003334A5">
        <w:rPr>
          <w:b/>
          <w:bCs/>
          <w:color w:val="auto"/>
        </w:rPr>
        <w:t>ld pdfs</w:t>
      </w:r>
    </w:p>
    <w:p w14:paraId="1D085502" w14:textId="5940245C" w:rsidR="003334A5" w:rsidRPr="003334A5" w:rsidRDefault="004846B2" w:rsidP="003334A5">
      <w:r w:rsidRPr="004846B2">
        <w:t>The accessibility regulations don’t require us to fix PDFs or other documents published before 23 September 2018 if they’re not essential to providing our services. For example, we don’t plan to fix meeting minutes from long past meetings.</w:t>
      </w:r>
    </w:p>
    <w:p w14:paraId="70EC04AE" w14:textId="250A85D5" w:rsidR="00DC1E9D" w:rsidRDefault="00DC1E9D" w:rsidP="00E42D87">
      <w:pPr>
        <w:pStyle w:val="Heading2"/>
        <w:rPr>
          <w:b/>
          <w:bCs/>
          <w:color w:val="auto"/>
        </w:rPr>
      </w:pPr>
      <w:r w:rsidRPr="00E42D87">
        <w:rPr>
          <w:b/>
          <w:bCs/>
          <w:color w:val="auto"/>
        </w:rPr>
        <w:t>What we’re doing to improve accessibility</w:t>
      </w:r>
    </w:p>
    <w:p w14:paraId="7BA618FA" w14:textId="77777777" w:rsidR="00BF462B" w:rsidRPr="00127418" w:rsidRDefault="00BF462B" w:rsidP="00BF462B">
      <w:pPr>
        <w:rPr>
          <w:sz w:val="24"/>
        </w:rPr>
      </w:pPr>
      <w:r w:rsidRPr="00127418">
        <w:rPr>
          <w:sz w:val="24"/>
        </w:rPr>
        <w:t>We are dedicated to improving the accessibility of this web site for all users. To do so we will:</w:t>
      </w:r>
    </w:p>
    <w:p w14:paraId="2302A5C7" w14:textId="77777777" w:rsidR="00884612" w:rsidRPr="00127418" w:rsidRDefault="00BF462B" w:rsidP="008478FE">
      <w:pPr>
        <w:pStyle w:val="ListParagraph"/>
        <w:numPr>
          <w:ilvl w:val="0"/>
          <w:numId w:val="12"/>
        </w:numPr>
        <w:ind w:left="1071" w:hanging="357"/>
        <w:contextualSpacing w:val="0"/>
        <w:rPr>
          <w:sz w:val="24"/>
        </w:rPr>
      </w:pPr>
      <w:r w:rsidRPr="00127418">
        <w:rPr>
          <w:sz w:val="24"/>
        </w:rPr>
        <w:t>provide guidance to authors on designing and creating accessible content in the site.</w:t>
      </w:r>
    </w:p>
    <w:p w14:paraId="7CD1F4CE" w14:textId="77777777" w:rsidR="00884612" w:rsidRPr="00127418" w:rsidRDefault="00BF462B" w:rsidP="00AD5F1C">
      <w:pPr>
        <w:pStyle w:val="ListParagraph"/>
        <w:numPr>
          <w:ilvl w:val="0"/>
          <w:numId w:val="12"/>
        </w:numPr>
        <w:ind w:left="1071" w:hanging="357"/>
        <w:contextualSpacing w:val="0"/>
        <w:rPr>
          <w:sz w:val="24"/>
        </w:rPr>
      </w:pPr>
      <w:r w:rsidRPr="00127418">
        <w:rPr>
          <w:sz w:val="24"/>
        </w:rPr>
        <w:t>assess, and redevelop where it is possible, practicable and cost-efficient, existing features, integrations, interfaces and developments based on the WCAG 2.1 success criterion.</w:t>
      </w:r>
    </w:p>
    <w:p w14:paraId="1BC62E99" w14:textId="77777777" w:rsidR="00884612" w:rsidRPr="00127418" w:rsidRDefault="00BF462B" w:rsidP="00AB493D">
      <w:pPr>
        <w:pStyle w:val="ListParagraph"/>
        <w:numPr>
          <w:ilvl w:val="0"/>
          <w:numId w:val="12"/>
        </w:numPr>
        <w:ind w:left="1071" w:hanging="357"/>
        <w:contextualSpacing w:val="0"/>
        <w:rPr>
          <w:sz w:val="24"/>
        </w:rPr>
      </w:pPr>
      <w:r w:rsidRPr="00127418">
        <w:rPr>
          <w:sz w:val="24"/>
        </w:rPr>
        <w:lastRenderedPageBreak/>
        <w:t>remove or restrict customisations on the web site to reduce the creation of inaccessible spaces and content.</w:t>
      </w:r>
    </w:p>
    <w:p w14:paraId="5A9735A1" w14:textId="434B0689" w:rsidR="00416764" w:rsidRPr="00127418" w:rsidRDefault="00BF462B" w:rsidP="003D03A0">
      <w:pPr>
        <w:pStyle w:val="ListParagraph"/>
        <w:numPr>
          <w:ilvl w:val="0"/>
          <w:numId w:val="12"/>
        </w:numPr>
        <w:ind w:left="1071" w:hanging="357"/>
        <w:contextualSpacing w:val="0"/>
        <w:rPr>
          <w:sz w:val="24"/>
        </w:rPr>
      </w:pPr>
      <w:r w:rsidRPr="00127418">
        <w:rPr>
          <w:sz w:val="24"/>
        </w:rPr>
        <w:t>assess proposed new features, integrations, interfaces and developments based on the WCAG 2.</w:t>
      </w:r>
      <w:r w:rsidR="00261942" w:rsidRPr="00127418">
        <w:rPr>
          <w:sz w:val="24"/>
        </w:rPr>
        <w:t>2</w:t>
      </w:r>
      <w:r w:rsidRPr="00127418">
        <w:rPr>
          <w:sz w:val="24"/>
        </w:rPr>
        <w:t xml:space="preserve"> success criterion.</w:t>
      </w:r>
    </w:p>
    <w:p w14:paraId="668AD98F" w14:textId="3070C2C0" w:rsidR="001E0C92" w:rsidRDefault="001E0C92" w:rsidP="00261942">
      <w:pPr>
        <w:pStyle w:val="Heading2"/>
        <w:rPr>
          <w:b/>
          <w:bCs/>
          <w:color w:val="auto"/>
        </w:rPr>
      </w:pPr>
      <w:r w:rsidRPr="00261942">
        <w:rPr>
          <w:b/>
          <w:bCs/>
          <w:color w:val="auto"/>
        </w:rPr>
        <w:t>Preparation of this accessibility statement</w:t>
      </w:r>
    </w:p>
    <w:p w14:paraId="624C7619" w14:textId="024F6A24" w:rsidR="00261942" w:rsidRPr="00127418" w:rsidRDefault="000F5D5C" w:rsidP="00261942">
      <w:pPr>
        <w:rPr>
          <w:sz w:val="24"/>
        </w:rPr>
      </w:pPr>
      <w:r w:rsidRPr="00127418">
        <w:rPr>
          <w:sz w:val="24"/>
        </w:rPr>
        <w:t>This web site was last tested June 2024</w:t>
      </w:r>
      <w:r w:rsidR="00AF51B8" w:rsidRPr="00127418">
        <w:rPr>
          <w:sz w:val="24"/>
        </w:rPr>
        <w:t>. The test was carried out by IT Services, West Nottinghamshire College.</w:t>
      </w:r>
    </w:p>
    <w:p w14:paraId="2982B600" w14:textId="77777777" w:rsidR="00A86DB9" w:rsidRPr="00127418" w:rsidRDefault="00A86DB9" w:rsidP="00A86DB9">
      <w:pPr>
        <w:rPr>
          <w:sz w:val="24"/>
        </w:rPr>
      </w:pPr>
      <w:r w:rsidRPr="00127418">
        <w:rPr>
          <w:sz w:val="24"/>
        </w:rPr>
        <w:t>We have tested this web site by assessing the available functionality in the following against the WCAG success criterion:</w:t>
      </w:r>
    </w:p>
    <w:p w14:paraId="168CE2F0" w14:textId="79FB7118" w:rsidR="00A86DB9" w:rsidRPr="009E400D" w:rsidRDefault="00A86DB9" w:rsidP="009E400D">
      <w:pPr>
        <w:pStyle w:val="ListParagraph"/>
        <w:numPr>
          <w:ilvl w:val="0"/>
          <w:numId w:val="13"/>
        </w:numPr>
        <w:ind w:left="1071" w:hanging="357"/>
        <w:contextualSpacing w:val="0"/>
        <w:rPr>
          <w:sz w:val="24"/>
        </w:rPr>
      </w:pPr>
      <w:r w:rsidRPr="009E400D">
        <w:rPr>
          <w:sz w:val="24"/>
        </w:rPr>
        <w:t>Activities</w:t>
      </w:r>
    </w:p>
    <w:p w14:paraId="35EAC8DC" w14:textId="1D2D513E" w:rsidR="00A86DB9" w:rsidRPr="009E400D" w:rsidRDefault="00A86DB9" w:rsidP="009E400D">
      <w:pPr>
        <w:pStyle w:val="ListParagraph"/>
        <w:numPr>
          <w:ilvl w:val="0"/>
          <w:numId w:val="13"/>
        </w:numPr>
        <w:ind w:left="1071" w:hanging="357"/>
        <w:contextualSpacing w:val="0"/>
        <w:rPr>
          <w:sz w:val="24"/>
        </w:rPr>
      </w:pPr>
      <w:r w:rsidRPr="009E400D">
        <w:rPr>
          <w:sz w:val="24"/>
        </w:rPr>
        <w:t>Resources</w:t>
      </w:r>
    </w:p>
    <w:p w14:paraId="0B287831" w14:textId="035342D7" w:rsidR="00A86DB9" w:rsidRPr="009E400D" w:rsidRDefault="00A86DB9" w:rsidP="009E400D">
      <w:pPr>
        <w:pStyle w:val="ListParagraph"/>
        <w:numPr>
          <w:ilvl w:val="0"/>
          <w:numId w:val="13"/>
        </w:numPr>
        <w:ind w:left="1071" w:hanging="357"/>
        <w:contextualSpacing w:val="0"/>
        <w:rPr>
          <w:sz w:val="24"/>
        </w:rPr>
      </w:pPr>
      <w:r w:rsidRPr="009E400D">
        <w:rPr>
          <w:sz w:val="24"/>
        </w:rPr>
        <w:t>Course Formats</w:t>
      </w:r>
    </w:p>
    <w:p w14:paraId="3D2D1125" w14:textId="7489B82B" w:rsidR="00A86DB9" w:rsidRDefault="00A86DB9" w:rsidP="009E400D">
      <w:pPr>
        <w:pStyle w:val="ListParagraph"/>
        <w:numPr>
          <w:ilvl w:val="0"/>
          <w:numId w:val="13"/>
        </w:numPr>
        <w:ind w:left="1071" w:hanging="357"/>
        <w:contextualSpacing w:val="0"/>
        <w:rPr>
          <w:sz w:val="24"/>
        </w:rPr>
      </w:pPr>
      <w:r w:rsidRPr="009E400D">
        <w:rPr>
          <w:sz w:val="24"/>
        </w:rPr>
        <w:t>Commonly used third party content and integrations</w:t>
      </w:r>
    </w:p>
    <w:p w14:paraId="7CBBD65F" w14:textId="060A2A59" w:rsidR="009E400D" w:rsidRDefault="009E400D" w:rsidP="009E400D">
      <w:pPr>
        <w:rPr>
          <w:sz w:val="24"/>
        </w:rPr>
      </w:pPr>
      <w:r>
        <w:rPr>
          <w:sz w:val="24"/>
        </w:rPr>
        <w:t>A variety of test methods</w:t>
      </w:r>
      <w:r w:rsidR="006E55C9">
        <w:rPr>
          <w:sz w:val="24"/>
        </w:rPr>
        <w:t xml:space="preserve"> and tools were used including</w:t>
      </w:r>
      <w:r w:rsidR="00BF10CC">
        <w:rPr>
          <w:sz w:val="24"/>
        </w:rPr>
        <w:t>,</w:t>
      </w:r>
      <w:r w:rsidR="006E55C9">
        <w:rPr>
          <w:sz w:val="24"/>
        </w:rPr>
        <w:t xml:space="preserve"> but not limited </w:t>
      </w:r>
      <w:proofErr w:type="gramStart"/>
      <w:r w:rsidR="006E55C9">
        <w:rPr>
          <w:sz w:val="24"/>
        </w:rPr>
        <w:t>to:-</w:t>
      </w:r>
      <w:proofErr w:type="gramEnd"/>
    </w:p>
    <w:p w14:paraId="43B4D648" w14:textId="77777777" w:rsidR="00AB493D" w:rsidRDefault="006E55C9" w:rsidP="00AB493D">
      <w:pPr>
        <w:pStyle w:val="ListParagraph"/>
        <w:numPr>
          <w:ilvl w:val="0"/>
          <w:numId w:val="14"/>
        </w:numPr>
        <w:ind w:left="1071" w:hanging="357"/>
        <w:contextualSpacing w:val="0"/>
        <w:rPr>
          <w:sz w:val="24"/>
        </w:rPr>
      </w:pPr>
      <w:r w:rsidRPr="00AB493D">
        <w:rPr>
          <w:sz w:val="24"/>
        </w:rPr>
        <w:t>Ax</w:t>
      </w:r>
      <w:r w:rsidR="00161624" w:rsidRPr="00AB493D">
        <w:rPr>
          <w:sz w:val="24"/>
        </w:rPr>
        <w:t xml:space="preserve">e </w:t>
      </w:r>
      <w:proofErr w:type="spellStart"/>
      <w:r w:rsidR="00161624" w:rsidRPr="00AB493D">
        <w:rPr>
          <w:sz w:val="24"/>
        </w:rPr>
        <w:t>DevTools</w:t>
      </w:r>
      <w:proofErr w:type="spellEnd"/>
    </w:p>
    <w:p w14:paraId="22E0A78D" w14:textId="77777777" w:rsidR="00AB493D" w:rsidRDefault="00A80301" w:rsidP="00AB493D">
      <w:pPr>
        <w:pStyle w:val="ListParagraph"/>
        <w:numPr>
          <w:ilvl w:val="0"/>
          <w:numId w:val="14"/>
        </w:numPr>
        <w:ind w:left="1071" w:hanging="357"/>
        <w:contextualSpacing w:val="0"/>
        <w:rPr>
          <w:sz w:val="24"/>
        </w:rPr>
      </w:pPr>
      <w:r w:rsidRPr="00AB493D">
        <w:rPr>
          <w:sz w:val="24"/>
        </w:rPr>
        <w:t>Wave</w:t>
      </w:r>
    </w:p>
    <w:p w14:paraId="4CDDB2B8" w14:textId="77777777" w:rsidR="00AB493D" w:rsidRDefault="00A80301" w:rsidP="00AB493D">
      <w:pPr>
        <w:pStyle w:val="ListParagraph"/>
        <w:numPr>
          <w:ilvl w:val="0"/>
          <w:numId w:val="14"/>
        </w:numPr>
        <w:ind w:left="1071" w:hanging="357"/>
        <w:contextualSpacing w:val="0"/>
        <w:rPr>
          <w:sz w:val="24"/>
        </w:rPr>
      </w:pPr>
      <w:r w:rsidRPr="00AB493D">
        <w:rPr>
          <w:sz w:val="24"/>
        </w:rPr>
        <w:t>Windows Narrator</w:t>
      </w:r>
    </w:p>
    <w:p w14:paraId="7956EBE7" w14:textId="20EA4424" w:rsidR="00A80301" w:rsidRPr="00AB493D" w:rsidRDefault="00AB493D" w:rsidP="00AB493D">
      <w:pPr>
        <w:pStyle w:val="ListParagraph"/>
        <w:numPr>
          <w:ilvl w:val="0"/>
          <w:numId w:val="14"/>
        </w:numPr>
        <w:ind w:left="1071" w:hanging="357"/>
        <w:contextualSpacing w:val="0"/>
        <w:rPr>
          <w:sz w:val="24"/>
        </w:rPr>
      </w:pPr>
      <w:r w:rsidRPr="00AB493D">
        <w:rPr>
          <w:sz w:val="24"/>
        </w:rPr>
        <w:t>Manual checking</w:t>
      </w:r>
      <w:r w:rsidR="00B72B84">
        <w:rPr>
          <w:sz w:val="24"/>
        </w:rPr>
        <w:t xml:space="preserve"> following a checklist</w:t>
      </w:r>
    </w:p>
    <w:sectPr w:rsidR="00A80301" w:rsidRPr="00AB493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A3B7C" w14:textId="77777777" w:rsidR="00A27D7A" w:rsidRDefault="00A27D7A" w:rsidP="007454CD">
      <w:pPr>
        <w:spacing w:after="0" w:line="240" w:lineRule="auto"/>
      </w:pPr>
      <w:r>
        <w:separator/>
      </w:r>
    </w:p>
  </w:endnote>
  <w:endnote w:type="continuationSeparator" w:id="0">
    <w:p w14:paraId="42B0D49B" w14:textId="77777777" w:rsidR="00A27D7A" w:rsidRDefault="00A27D7A" w:rsidP="0074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AEEFD" w14:textId="77777777" w:rsidR="007454CD" w:rsidRDefault="00745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83F2E" w14:textId="77777777" w:rsidR="007454CD" w:rsidRDefault="00745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4D6A7" w14:textId="77777777" w:rsidR="007454CD" w:rsidRDefault="00745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90B64" w14:textId="77777777" w:rsidR="00A27D7A" w:rsidRDefault="00A27D7A" w:rsidP="007454CD">
      <w:pPr>
        <w:spacing w:after="0" w:line="240" w:lineRule="auto"/>
      </w:pPr>
      <w:r>
        <w:separator/>
      </w:r>
    </w:p>
  </w:footnote>
  <w:footnote w:type="continuationSeparator" w:id="0">
    <w:p w14:paraId="27994E32" w14:textId="77777777" w:rsidR="00A27D7A" w:rsidRDefault="00A27D7A" w:rsidP="00745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FA039" w14:textId="77777777" w:rsidR="007454CD" w:rsidRDefault="00745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B769" w14:textId="77777777" w:rsidR="007454CD" w:rsidRDefault="00745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6274D" w14:textId="77777777" w:rsidR="007454CD" w:rsidRDefault="00745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F6279"/>
    <w:multiLevelType w:val="hybridMultilevel"/>
    <w:tmpl w:val="243A310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4D13803"/>
    <w:multiLevelType w:val="hybridMultilevel"/>
    <w:tmpl w:val="F270348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223F160D"/>
    <w:multiLevelType w:val="hybridMultilevel"/>
    <w:tmpl w:val="6C4C189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3FA85B35"/>
    <w:multiLevelType w:val="hybridMultilevel"/>
    <w:tmpl w:val="75BC47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47EE382A"/>
    <w:multiLevelType w:val="hybridMultilevel"/>
    <w:tmpl w:val="AD32DF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4A7C4C1E"/>
    <w:multiLevelType w:val="hybridMultilevel"/>
    <w:tmpl w:val="A4F26D9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4B135458"/>
    <w:multiLevelType w:val="hybridMultilevel"/>
    <w:tmpl w:val="140675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54383213"/>
    <w:multiLevelType w:val="hybridMultilevel"/>
    <w:tmpl w:val="8DF2FF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5559784B"/>
    <w:multiLevelType w:val="hybridMultilevel"/>
    <w:tmpl w:val="5EC2A75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64304A54"/>
    <w:multiLevelType w:val="hybridMultilevel"/>
    <w:tmpl w:val="805A99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67C4049A"/>
    <w:multiLevelType w:val="hybridMultilevel"/>
    <w:tmpl w:val="8BA4AD1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72031F4F"/>
    <w:multiLevelType w:val="hybridMultilevel"/>
    <w:tmpl w:val="83082EA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729509BB"/>
    <w:multiLevelType w:val="hybridMultilevel"/>
    <w:tmpl w:val="1CFC73E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72A211BF"/>
    <w:multiLevelType w:val="multilevel"/>
    <w:tmpl w:val="DBB2F0A0"/>
    <w:lvl w:ilvl="0">
      <w:start w:val="1"/>
      <w:numFmt w:val="decimal"/>
      <w:lvlText w:val="%1"/>
      <w:lvlJc w:val="left"/>
      <w:pPr>
        <w:ind w:left="555" w:hanging="555"/>
      </w:pPr>
      <w:rPr>
        <w:rFonts w:hint="default"/>
      </w:rPr>
    </w:lvl>
    <w:lvl w:ilvl="1">
      <w:start w:val="1"/>
      <w:numFmt w:val="decimal"/>
      <w:lvlText w:val="%1.%2"/>
      <w:lvlJc w:val="left"/>
      <w:pPr>
        <w:ind w:left="733" w:hanging="55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num w:numId="1" w16cid:durableId="1092361728">
    <w:abstractNumId w:val="0"/>
  </w:num>
  <w:num w:numId="2" w16cid:durableId="225647137">
    <w:abstractNumId w:val="1"/>
  </w:num>
  <w:num w:numId="3" w16cid:durableId="1452743299">
    <w:abstractNumId w:val="8"/>
  </w:num>
  <w:num w:numId="4" w16cid:durableId="738136234">
    <w:abstractNumId w:val="11"/>
  </w:num>
  <w:num w:numId="5" w16cid:durableId="189881204">
    <w:abstractNumId w:val="6"/>
  </w:num>
  <w:num w:numId="6" w16cid:durableId="413212112">
    <w:abstractNumId w:val="9"/>
  </w:num>
  <w:num w:numId="7" w16cid:durableId="1131944932">
    <w:abstractNumId w:val="3"/>
  </w:num>
  <w:num w:numId="8" w16cid:durableId="1829443033">
    <w:abstractNumId w:val="4"/>
  </w:num>
  <w:num w:numId="9" w16cid:durableId="422073991">
    <w:abstractNumId w:val="5"/>
  </w:num>
  <w:num w:numId="10" w16cid:durableId="1457214458">
    <w:abstractNumId w:val="7"/>
  </w:num>
  <w:num w:numId="11" w16cid:durableId="1708601012">
    <w:abstractNumId w:val="13"/>
  </w:num>
  <w:num w:numId="12" w16cid:durableId="877277633">
    <w:abstractNumId w:val="10"/>
  </w:num>
  <w:num w:numId="13" w16cid:durableId="1288899333">
    <w:abstractNumId w:val="12"/>
  </w:num>
  <w:num w:numId="14" w16cid:durableId="1297492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26"/>
    <w:rsid w:val="00042FDE"/>
    <w:rsid w:val="00046EFF"/>
    <w:rsid w:val="00065710"/>
    <w:rsid w:val="00093827"/>
    <w:rsid w:val="000A50EC"/>
    <w:rsid w:val="000A77AE"/>
    <w:rsid w:val="000B2CEB"/>
    <w:rsid w:val="000E3A71"/>
    <w:rsid w:val="000F5D5C"/>
    <w:rsid w:val="00127418"/>
    <w:rsid w:val="00133191"/>
    <w:rsid w:val="00140F7A"/>
    <w:rsid w:val="00153964"/>
    <w:rsid w:val="00161624"/>
    <w:rsid w:val="00197226"/>
    <w:rsid w:val="001A2687"/>
    <w:rsid w:val="001A2A9D"/>
    <w:rsid w:val="001B43CD"/>
    <w:rsid w:val="001C4371"/>
    <w:rsid w:val="001E0C92"/>
    <w:rsid w:val="00227FA7"/>
    <w:rsid w:val="00235CC4"/>
    <w:rsid w:val="00261942"/>
    <w:rsid w:val="0027111B"/>
    <w:rsid w:val="002806EA"/>
    <w:rsid w:val="00285F31"/>
    <w:rsid w:val="00286DEF"/>
    <w:rsid w:val="00290848"/>
    <w:rsid w:val="002B4CC9"/>
    <w:rsid w:val="002D2599"/>
    <w:rsid w:val="002D74F2"/>
    <w:rsid w:val="002E42B9"/>
    <w:rsid w:val="003114B3"/>
    <w:rsid w:val="003334A5"/>
    <w:rsid w:val="0035213F"/>
    <w:rsid w:val="003A5AE6"/>
    <w:rsid w:val="003A5C88"/>
    <w:rsid w:val="003B7C83"/>
    <w:rsid w:val="003E3AD7"/>
    <w:rsid w:val="00416764"/>
    <w:rsid w:val="004343BA"/>
    <w:rsid w:val="004602D1"/>
    <w:rsid w:val="00465D73"/>
    <w:rsid w:val="004820B5"/>
    <w:rsid w:val="004846B2"/>
    <w:rsid w:val="004A7347"/>
    <w:rsid w:val="004C3A06"/>
    <w:rsid w:val="005523BD"/>
    <w:rsid w:val="005679EA"/>
    <w:rsid w:val="005B5B37"/>
    <w:rsid w:val="005E12ED"/>
    <w:rsid w:val="00605B85"/>
    <w:rsid w:val="0066729F"/>
    <w:rsid w:val="006748C7"/>
    <w:rsid w:val="0069623A"/>
    <w:rsid w:val="006B4212"/>
    <w:rsid w:val="006C5075"/>
    <w:rsid w:val="006C5106"/>
    <w:rsid w:val="006D4014"/>
    <w:rsid w:val="006E55C9"/>
    <w:rsid w:val="007439F4"/>
    <w:rsid w:val="007454CD"/>
    <w:rsid w:val="0075446D"/>
    <w:rsid w:val="00765870"/>
    <w:rsid w:val="00781A30"/>
    <w:rsid w:val="0079090B"/>
    <w:rsid w:val="007A3910"/>
    <w:rsid w:val="007B38FF"/>
    <w:rsid w:val="007F2738"/>
    <w:rsid w:val="00802E9E"/>
    <w:rsid w:val="00815A8A"/>
    <w:rsid w:val="00856623"/>
    <w:rsid w:val="00857A95"/>
    <w:rsid w:val="00884612"/>
    <w:rsid w:val="0089289C"/>
    <w:rsid w:val="00894491"/>
    <w:rsid w:val="0089795A"/>
    <w:rsid w:val="008A19BD"/>
    <w:rsid w:val="008A1E08"/>
    <w:rsid w:val="008B3C32"/>
    <w:rsid w:val="008C60BF"/>
    <w:rsid w:val="008C6F4B"/>
    <w:rsid w:val="008D32BE"/>
    <w:rsid w:val="008E0599"/>
    <w:rsid w:val="008F13D7"/>
    <w:rsid w:val="00905028"/>
    <w:rsid w:val="00906271"/>
    <w:rsid w:val="009073FD"/>
    <w:rsid w:val="00921B28"/>
    <w:rsid w:val="0092292E"/>
    <w:rsid w:val="009248A6"/>
    <w:rsid w:val="00933DDB"/>
    <w:rsid w:val="00934BAE"/>
    <w:rsid w:val="00944088"/>
    <w:rsid w:val="00952ADB"/>
    <w:rsid w:val="00990C9E"/>
    <w:rsid w:val="009A4E5A"/>
    <w:rsid w:val="009E400D"/>
    <w:rsid w:val="009F46AF"/>
    <w:rsid w:val="00A03D50"/>
    <w:rsid w:val="00A2207B"/>
    <w:rsid w:val="00A27D7A"/>
    <w:rsid w:val="00A44167"/>
    <w:rsid w:val="00A7199F"/>
    <w:rsid w:val="00A743D8"/>
    <w:rsid w:val="00A76593"/>
    <w:rsid w:val="00A80301"/>
    <w:rsid w:val="00A86DB9"/>
    <w:rsid w:val="00A9654B"/>
    <w:rsid w:val="00AB493D"/>
    <w:rsid w:val="00AF51B8"/>
    <w:rsid w:val="00B03FB3"/>
    <w:rsid w:val="00B243D0"/>
    <w:rsid w:val="00B371E7"/>
    <w:rsid w:val="00B6248F"/>
    <w:rsid w:val="00B72B84"/>
    <w:rsid w:val="00B809F0"/>
    <w:rsid w:val="00B837AE"/>
    <w:rsid w:val="00BB4418"/>
    <w:rsid w:val="00BF10CC"/>
    <w:rsid w:val="00BF32F5"/>
    <w:rsid w:val="00BF462B"/>
    <w:rsid w:val="00BF4F46"/>
    <w:rsid w:val="00C208B3"/>
    <w:rsid w:val="00C33BA3"/>
    <w:rsid w:val="00C72043"/>
    <w:rsid w:val="00CA56DD"/>
    <w:rsid w:val="00CE4FF1"/>
    <w:rsid w:val="00D50915"/>
    <w:rsid w:val="00D5117E"/>
    <w:rsid w:val="00D806EC"/>
    <w:rsid w:val="00D95660"/>
    <w:rsid w:val="00DC1D72"/>
    <w:rsid w:val="00DC1E9D"/>
    <w:rsid w:val="00DC35F3"/>
    <w:rsid w:val="00DF329A"/>
    <w:rsid w:val="00DF4459"/>
    <w:rsid w:val="00DF6FCB"/>
    <w:rsid w:val="00E113D7"/>
    <w:rsid w:val="00E12DDA"/>
    <w:rsid w:val="00E14385"/>
    <w:rsid w:val="00E253FD"/>
    <w:rsid w:val="00E34349"/>
    <w:rsid w:val="00E3593B"/>
    <w:rsid w:val="00E37874"/>
    <w:rsid w:val="00E42D87"/>
    <w:rsid w:val="00E57F12"/>
    <w:rsid w:val="00E65994"/>
    <w:rsid w:val="00E76F67"/>
    <w:rsid w:val="00EE021D"/>
    <w:rsid w:val="00F4090A"/>
    <w:rsid w:val="00F642A4"/>
    <w:rsid w:val="00F706A0"/>
    <w:rsid w:val="00F71C86"/>
    <w:rsid w:val="00F91060"/>
    <w:rsid w:val="00FB382F"/>
    <w:rsid w:val="00FB7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CA9A"/>
  <w15:chartTrackingRefBased/>
  <w15:docId w15:val="{204DD342-0AF8-44D9-A2F4-17F2114F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9EA"/>
  </w:style>
  <w:style w:type="paragraph" w:styleId="Heading1">
    <w:name w:val="heading 1"/>
    <w:basedOn w:val="Normal"/>
    <w:next w:val="Normal"/>
    <w:link w:val="Heading1Char"/>
    <w:uiPriority w:val="9"/>
    <w:qFormat/>
    <w:rsid w:val="00567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7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679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9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9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9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9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9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9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9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679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679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9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9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9EA"/>
    <w:rPr>
      <w:rFonts w:eastAsiaTheme="majorEastAsia" w:cstheme="majorBidi"/>
      <w:color w:val="272727" w:themeColor="text1" w:themeTint="D8"/>
    </w:rPr>
  </w:style>
  <w:style w:type="paragraph" w:styleId="Title">
    <w:name w:val="Title"/>
    <w:basedOn w:val="Normal"/>
    <w:next w:val="Normal"/>
    <w:link w:val="TitleChar"/>
    <w:uiPriority w:val="10"/>
    <w:qFormat/>
    <w:rsid w:val="00567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9EA"/>
    <w:pPr>
      <w:numPr>
        <w:ilvl w:val="1"/>
      </w:numPr>
      <w:ind w:left="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9EA"/>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5679EA"/>
    <w:pPr>
      <w:ind w:left="720"/>
      <w:contextualSpacing/>
    </w:pPr>
  </w:style>
  <w:style w:type="paragraph" w:styleId="Quote">
    <w:name w:val="Quote"/>
    <w:basedOn w:val="Normal"/>
    <w:next w:val="Normal"/>
    <w:link w:val="QuoteChar"/>
    <w:uiPriority w:val="29"/>
    <w:qFormat/>
    <w:rsid w:val="005679EA"/>
    <w:pPr>
      <w:spacing w:before="160"/>
      <w:jc w:val="center"/>
    </w:pPr>
    <w:rPr>
      <w:i/>
      <w:iCs/>
      <w:color w:val="404040" w:themeColor="text1" w:themeTint="BF"/>
    </w:rPr>
  </w:style>
  <w:style w:type="character" w:customStyle="1" w:styleId="QuoteChar">
    <w:name w:val="Quote Char"/>
    <w:basedOn w:val="DefaultParagraphFont"/>
    <w:link w:val="Quote"/>
    <w:uiPriority w:val="29"/>
    <w:rsid w:val="005679EA"/>
    <w:rPr>
      <w:i/>
      <w:iCs/>
      <w:color w:val="404040" w:themeColor="text1" w:themeTint="BF"/>
    </w:rPr>
  </w:style>
  <w:style w:type="paragraph" w:styleId="IntenseQuote">
    <w:name w:val="Intense Quote"/>
    <w:basedOn w:val="Normal"/>
    <w:next w:val="Normal"/>
    <w:link w:val="IntenseQuoteChar"/>
    <w:uiPriority w:val="30"/>
    <w:qFormat/>
    <w:rsid w:val="00567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9EA"/>
    <w:rPr>
      <w:i/>
      <w:iCs/>
      <w:color w:val="0F4761" w:themeColor="accent1" w:themeShade="BF"/>
    </w:rPr>
  </w:style>
  <w:style w:type="character" w:styleId="IntenseEmphasis">
    <w:name w:val="Intense Emphasis"/>
    <w:basedOn w:val="DefaultParagraphFont"/>
    <w:uiPriority w:val="21"/>
    <w:qFormat/>
    <w:rsid w:val="005679EA"/>
    <w:rPr>
      <w:i/>
      <w:iCs/>
      <w:color w:val="0F4761" w:themeColor="accent1" w:themeShade="BF"/>
    </w:rPr>
  </w:style>
  <w:style w:type="character" w:styleId="IntenseReference">
    <w:name w:val="Intense Reference"/>
    <w:basedOn w:val="DefaultParagraphFont"/>
    <w:uiPriority w:val="32"/>
    <w:qFormat/>
    <w:rsid w:val="005679EA"/>
    <w:rPr>
      <w:b/>
      <w:bCs/>
      <w:smallCaps/>
      <w:color w:val="0F4761" w:themeColor="accent1" w:themeShade="BF"/>
      <w:spacing w:val="5"/>
    </w:rPr>
  </w:style>
  <w:style w:type="character" w:styleId="Hyperlink">
    <w:name w:val="Hyperlink"/>
    <w:basedOn w:val="DefaultParagraphFont"/>
    <w:uiPriority w:val="99"/>
    <w:unhideWhenUsed/>
    <w:rsid w:val="00605B85"/>
    <w:rPr>
      <w:color w:val="467886" w:themeColor="hyperlink"/>
      <w:u w:val="single"/>
    </w:rPr>
  </w:style>
  <w:style w:type="character" w:styleId="UnresolvedMention">
    <w:name w:val="Unresolved Mention"/>
    <w:basedOn w:val="DefaultParagraphFont"/>
    <w:uiPriority w:val="99"/>
    <w:semiHidden/>
    <w:unhideWhenUsed/>
    <w:rsid w:val="00605B85"/>
    <w:rPr>
      <w:color w:val="605E5C"/>
      <w:shd w:val="clear" w:color="auto" w:fill="E1DFDD"/>
    </w:rPr>
  </w:style>
  <w:style w:type="paragraph" w:styleId="Header">
    <w:name w:val="header"/>
    <w:basedOn w:val="Normal"/>
    <w:link w:val="HeaderChar"/>
    <w:uiPriority w:val="99"/>
    <w:unhideWhenUsed/>
    <w:rsid w:val="00745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4CD"/>
  </w:style>
  <w:style w:type="paragraph" w:styleId="Footer">
    <w:name w:val="footer"/>
    <w:basedOn w:val="Normal"/>
    <w:link w:val="FooterChar"/>
    <w:uiPriority w:val="99"/>
    <w:unhideWhenUsed/>
    <w:rsid w:val="00745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1549">
      <w:bodyDiv w:val="1"/>
      <w:marLeft w:val="0"/>
      <w:marRight w:val="0"/>
      <w:marTop w:val="0"/>
      <w:marBottom w:val="0"/>
      <w:divBdr>
        <w:top w:val="none" w:sz="0" w:space="0" w:color="auto"/>
        <w:left w:val="none" w:sz="0" w:space="0" w:color="auto"/>
        <w:bottom w:val="none" w:sz="0" w:space="0" w:color="auto"/>
        <w:right w:val="none" w:sz="0" w:space="0" w:color="auto"/>
      </w:divBdr>
    </w:div>
    <w:div w:id="328102952">
      <w:bodyDiv w:val="1"/>
      <w:marLeft w:val="0"/>
      <w:marRight w:val="0"/>
      <w:marTop w:val="0"/>
      <w:marBottom w:val="0"/>
      <w:divBdr>
        <w:top w:val="none" w:sz="0" w:space="0" w:color="auto"/>
        <w:left w:val="none" w:sz="0" w:space="0" w:color="auto"/>
        <w:bottom w:val="none" w:sz="0" w:space="0" w:color="auto"/>
        <w:right w:val="none" w:sz="0" w:space="0" w:color="auto"/>
      </w:divBdr>
    </w:div>
    <w:div w:id="382797244">
      <w:bodyDiv w:val="1"/>
      <w:marLeft w:val="0"/>
      <w:marRight w:val="0"/>
      <w:marTop w:val="0"/>
      <w:marBottom w:val="0"/>
      <w:divBdr>
        <w:top w:val="none" w:sz="0" w:space="0" w:color="auto"/>
        <w:left w:val="none" w:sz="0" w:space="0" w:color="auto"/>
        <w:bottom w:val="none" w:sz="0" w:space="0" w:color="auto"/>
        <w:right w:val="none" w:sz="0" w:space="0" w:color="auto"/>
      </w:divBdr>
    </w:div>
    <w:div w:id="1006398453">
      <w:bodyDiv w:val="1"/>
      <w:marLeft w:val="0"/>
      <w:marRight w:val="0"/>
      <w:marTop w:val="0"/>
      <w:marBottom w:val="0"/>
      <w:divBdr>
        <w:top w:val="none" w:sz="0" w:space="0" w:color="auto"/>
        <w:left w:val="none" w:sz="0" w:space="0" w:color="auto"/>
        <w:bottom w:val="none" w:sz="0" w:space="0" w:color="auto"/>
        <w:right w:val="none" w:sz="0" w:space="0" w:color="auto"/>
      </w:divBdr>
    </w:div>
    <w:div w:id="1161458670">
      <w:bodyDiv w:val="1"/>
      <w:marLeft w:val="0"/>
      <w:marRight w:val="0"/>
      <w:marTop w:val="0"/>
      <w:marBottom w:val="0"/>
      <w:divBdr>
        <w:top w:val="none" w:sz="0" w:space="0" w:color="auto"/>
        <w:left w:val="none" w:sz="0" w:space="0" w:color="auto"/>
        <w:bottom w:val="none" w:sz="0" w:space="0" w:color="auto"/>
        <w:right w:val="none" w:sz="0" w:space="0" w:color="auto"/>
      </w:divBdr>
    </w:div>
    <w:div w:id="1328364207">
      <w:bodyDiv w:val="1"/>
      <w:marLeft w:val="0"/>
      <w:marRight w:val="0"/>
      <w:marTop w:val="0"/>
      <w:marBottom w:val="0"/>
      <w:divBdr>
        <w:top w:val="none" w:sz="0" w:space="0" w:color="auto"/>
        <w:left w:val="none" w:sz="0" w:space="0" w:color="auto"/>
        <w:bottom w:val="none" w:sz="0" w:space="0" w:color="auto"/>
        <w:right w:val="none" w:sz="0" w:space="0" w:color="auto"/>
      </w:divBdr>
    </w:div>
    <w:div w:id="1480541223">
      <w:bodyDiv w:val="1"/>
      <w:marLeft w:val="0"/>
      <w:marRight w:val="0"/>
      <w:marTop w:val="0"/>
      <w:marBottom w:val="0"/>
      <w:divBdr>
        <w:top w:val="none" w:sz="0" w:space="0" w:color="auto"/>
        <w:left w:val="none" w:sz="0" w:space="0" w:color="auto"/>
        <w:bottom w:val="none" w:sz="0" w:space="0" w:color="auto"/>
        <w:right w:val="none" w:sz="0" w:space="0" w:color="auto"/>
      </w:divBdr>
    </w:div>
    <w:div w:id="1706052981">
      <w:bodyDiv w:val="1"/>
      <w:marLeft w:val="0"/>
      <w:marRight w:val="0"/>
      <w:marTop w:val="0"/>
      <w:marBottom w:val="0"/>
      <w:divBdr>
        <w:top w:val="none" w:sz="0" w:space="0" w:color="auto"/>
        <w:left w:val="none" w:sz="0" w:space="0" w:color="auto"/>
        <w:bottom w:val="none" w:sz="0" w:space="0" w:color="auto"/>
        <w:right w:val="none" w:sz="0" w:space="0" w:color="auto"/>
      </w:divBdr>
    </w:div>
    <w:div w:id="17124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mw.abilitynet.org.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nc.ac.uk" TargetMode="External"/><Relationship Id="rId12" Type="http://schemas.openxmlformats.org/officeDocument/2006/relationships/hyperlink" Target="https://www.equalityadvisoryservice.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wnc.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nquiries@wnc.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quiries@wnc.ac.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5</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Peake</dc:creator>
  <cp:keywords/>
  <dc:description/>
  <cp:lastModifiedBy>Heather Peake</cp:lastModifiedBy>
  <cp:revision>147</cp:revision>
  <dcterms:created xsi:type="dcterms:W3CDTF">2024-07-22T08:49:00Z</dcterms:created>
  <dcterms:modified xsi:type="dcterms:W3CDTF">2024-07-22T13:15:00Z</dcterms:modified>
</cp:coreProperties>
</file>