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A0" w:rsidRPr="00513BDD" w:rsidRDefault="00D016A0" w:rsidP="00FA57B5">
      <w:pPr>
        <w:rPr>
          <w:rFonts w:asciiTheme="minorHAnsi" w:hAnsiTheme="minorHAnsi"/>
          <w:b/>
          <w:color w:val="A52432"/>
          <w:szCs w:val="22"/>
          <w:u w:val="single"/>
        </w:rPr>
      </w:pPr>
      <w:r w:rsidRPr="00513BDD">
        <w:rPr>
          <w:rFonts w:asciiTheme="minorHAnsi" w:hAnsiTheme="minorHAnsi"/>
          <w:b/>
          <w:color w:val="A52432"/>
          <w:szCs w:val="22"/>
          <w:u w:val="single"/>
        </w:rPr>
        <w:t>The team</w:t>
      </w:r>
    </w:p>
    <w:p w:rsidR="00D016A0" w:rsidRDefault="00D016A0" w:rsidP="00FA57B5">
      <w:pPr>
        <w:rPr>
          <w:rFonts w:asciiTheme="minorHAnsi" w:hAnsiTheme="minorHAnsi"/>
          <w:b/>
          <w:szCs w:val="22"/>
        </w:rPr>
      </w:pPr>
    </w:p>
    <w:p w:rsidR="00930FDA" w:rsidRPr="00930FDA" w:rsidRDefault="00930FDA" w:rsidP="00930FDA">
      <w:pPr>
        <w:rPr>
          <w:rFonts w:ascii="Calibri" w:hAnsi="Calibri"/>
        </w:rPr>
      </w:pPr>
      <w:r w:rsidRPr="00930FDA">
        <w:rPr>
          <w:rFonts w:ascii="Calibri" w:hAnsi="Calibri"/>
        </w:rPr>
        <w:t>At Vision Business everything we do is focused on finding ways to wow and create great experiences that make for happy clients.  We work hard to truly recognise what matters to our clients and to make them feel uniquely valued and appreciated.</w:t>
      </w:r>
    </w:p>
    <w:p w:rsidR="00930FDA" w:rsidRPr="00930FDA" w:rsidRDefault="00930FDA" w:rsidP="00930FDA">
      <w:pPr>
        <w:rPr>
          <w:rFonts w:ascii="Calibri" w:hAnsi="Calibri"/>
        </w:rPr>
      </w:pPr>
    </w:p>
    <w:p w:rsidR="00930FDA" w:rsidRPr="00930FDA" w:rsidRDefault="00930FDA" w:rsidP="00930FDA">
      <w:pPr>
        <w:rPr>
          <w:rFonts w:ascii="Calibri" w:hAnsi="Calibri"/>
        </w:rPr>
      </w:pPr>
      <w:r w:rsidRPr="00930FDA">
        <w:rPr>
          <w:rFonts w:ascii="Calibri" w:hAnsi="Calibri"/>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78392F" w:rsidRDefault="0078392F" w:rsidP="00FA57B5">
      <w:pPr>
        <w:rPr>
          <w:rFonts w:asciiTheme="minorHAnsi" w:hAnsiTheme="minorHAnsi"/>
          <w:szCs w:val="22"/>
        </w:rPr>
      </w:pPr>
    </w:p>
    <w:p w:rsidR="0078392F" w:rsidRPr="00513BDD" w:rsidRDefault="0078392F" w:rsidP="00FA57B5">
      <w:pPr>
        <w:rPr>
          <w:rFonts w:asciiTheme="minorHAnsi" w:hAnsiTheme="minorHAnsi"/>
          <w:b/>
          <w:color w:val="A52432"/>
          <w:szCs w:val="22"/>
          <w:u w:val="single"/>
        </w:rPr>
      </w:pPr>
      <w:r w:rsidRPr="00513BDD">
        <w:rPr>
          <w:rFonts w:asciiTheme="minorHAnsi" w:hAnsiTheme="minorHAnsi"/>
          <w:b/>
          <w:color w:val="A52432"/>
          <w:szCs w:val="22"/>
          <w:u w:val="single"/>
        </w:rPr>
        <w:t>Our focus</w:t>
      </w:r>
    </w:p>
    <w:p w:rsidR="0078392F" w:rsidRDefault="0078392F" w:rsidP="00FA57B5">
      <w:pPr>
        <w:rPr>
          <w:rFonts w:asciiTheme="minorHAnsi" w:hAnsiTheme="minorHAnsi"/>
          <w:szCs w:val="22"/>
        </w:rPr>
      </w:pPr>
    </w:p>
    <w:p w:rsidR="00930FDA" w:rsidRPr="00930FDA" w:rsidRDefault="00930FDA" w:rsidP="00930FDA">
      <w:pPr>
        <w:rPr>
          <w:rFonts w:ascii="Calibri" w:hAnsi="Calibri" w:cs="Times New Roman"/>
          <w:lang w:eastAsia="en-GB"/>
        </w:rPr>
      </w:pPr>
      <w:r w:rsidRPr="00930FDA">
        <w:rPr>
          <w:rFonts w:ascii="Calibri" w:hAnsi="Calibri" w:cs="Times New Roman"/>
          <w:lang w:eastAsia="en-GB"/>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F7211A" w:rsidRDefault="00F7211A" w:rsidP="00FA57B5">
      <w:pPr>
        <w:rPr>
          <w:rFonts w:asciiTheme="minorHAnsi" w:hAnsiTheme="minorHAnsi"/>
          <w:b/>
          <w:szCs w:val="22"/>
        </w:rPr>
      </w:pPr>
    </w:p>
    <w:p w:rsidR="00D016A0" w:rsidRDefault="00D016A0" w:rsidP="00FA57B5">
      <w:pPr>
        <w:rPr>
          <w:rFonts w:asciiTheme="minorHAnsi" w:hAnsiTheme="minorHAnsi"/>
          <w:b/>
          <w:szCs w:val="22"/>
        </w:rPr>
      </w:pPr>
      <w:r w:rsidRPr="00513BDD">
        <w:rPr>
          <w:rFonts w:asciiTheme="minorHAnsi" w:hAnsiTheme="minorHAnsi"/>
          <w:b/>
          <w:color w:val="A52432"/>
          <w:szCs w:val="22"/>
          <w:u w:val="single"/>
        </w:rPr>
        <w:t>Job title</w:t>
      </w:r>
      <w:r w:rsidR="00BD1D52" w:rsidRPr="00513BDD">
        <w:rPr>
          <w:rFonts w:asciiTheme="minorHAnsi" w:hAnsiTheme="minorHAnsi"/>
          <w:b/>
          <w:color w:val="A52432"/>
          <w:szCs w:val="22"/>
          <w:u w:val="single"/>
        </w:rPr>
        <w:t>:</w:t>
      </w:r>
      <w:r w:rsidR="00FC67A2">
        <w:rPr>
          <w:rFonts w:asciiTheme="minorHAnsi" w:hAnsiTheme="minorHAnsi"/>
          <w:b/>
          <w:color w:val="A52432"/>
          <w:szCs w:val="22"/>
        </w:rPr>
        <w:t xml:space="preserve"> </w:t>
      </w:r>
      <w:r w:rsidR="00930FDA">
        <w:rPr>
          <w:rFonts w:asciiTheme="minorHAnsi" w:hAnsiTheme="minorHAnsi"/>
          <w:b/>
          <w:szCs w:val="22"/>
        </w:rPr>
        <w:t>Quality Assurance Lead</w:t>
      </w:r>
      <w:r w:rsidR="009165A8">
        <w:rPr>
          <w:rFonts w:asciiTheme="minorHAnsi" w:hAnsiTheme="minorHAnsi"/>
          <w:b/>
          <w:szCs w:val="22"/>
        </w:rPr>
        <w:t xml:space="preserve"> (Wrap Around Service)</w:t>
      </w:r>
    </w:p>
    <w:p w:rsidR="00930FDA" w:rsidRDefault="00930FDA" w:rsidP="00FA57B5">
      <w:pPr>
        <w:rPr>
          <w:rFonts w:asciiTheme="minorHAnsi" w:hAnsiTheme="minorHAnsi"/>
          <w:b/>
          <w:szCs w:val="22"/>
        </w:rPr>
      </w:pPr>
    </w:p>
    <w:p w:rsidR="00D016A0" w:rsidRPr="00513BDD" w:rsidRDefault="00584F50" w:rsidP="00FA57B5">
      <w:pPr>
        <w:rPr>
          <w:rFonts w:asciiTheme="minorHAnsi" w:hAnsiTheme="minorHAnsi"/>
          <w:b/>
          <w:color w:val="A52432"/>
          <w:szCs w:val="22"/>
          <w:u w:val="single"/>
        </w:rPr>
      </w:pPr>
      <w:r w:rsidRPr="00513BDD">
        <w:rPr>
          <w:rFonts w:asciiTheme="minorHAnsi" w:hAnsiTheme="minorHAnsi"/>
          <w:b/>
          <w:color w:val="A52432"/>
          <w:szCs w:val="22"/>
          <w:u w:val="single"/>
        </w:rPr>
        <w:t>Aims and purpose of the job</w:t>
      </w:r>
    </w:p>
    <w:p w:rsidR="00D016A0" w:rsidRDefault="00D016A0" w:rsidP="00FA57B5">
      <w:pPr>
        <w:rPr>
          <w:rFonts w:asciiTheme="minorHAnsi" w:hAnsiTheme="minorHAnsi"/>
          <w:szCs w:val="22"/>
        </w:rPr>
      </w:pPr>
    </w:p>
    <w:p w:rsidR="00930FDA" w:rsidRPr="00F67521" w:rsidRDefault="00930FDA" w:rsidP="00930FDA">
      <w:pPr>
        <w:rPr>
          <w:rFonts w:ascii="Calibri" w:hAnsi="Calibri"/>
          <w:sz w:val="22"/>
          <w:szCs w:val="22"/>
        </w:rPr>
      </w:pPr>
      <w:r w:rsidRPr="00F67521">
        <w:rPr>
          <w:rFonts w:ascii="Calibri" w:hAnsi="Calibri"/>
          <w:sz w:val="22"/>
          <w:szCs w:val="22"/>
        </w:rPr>
        <w:t xml:space="preserve">Our </w:t>
      </w:r>
      <w:r>
        <w:rPr>
          <w:rFonts w:ascii="Calibri" w:hAnsi="Calibri"/>
          <w:sz w:val="22"/>
          <w:szCs w:val="22"/>
        </w:rPr>
        <w:t>quality assurance lead has</w:t>
      </w:r>
      <w:r w:rsidRPr="00F67521">
        <w:rPr>
          <w:rFonts w:ascii="Calibri" w:hAnsi="Calibri"/>
          <w:sz w:val="22"/>
          <w:szCs w:val="22"/>
        </w:rPr>
        <w:t xml:space="preserve"> a distinctive mix of talent.  They </w:t>
      </w:r>
      <w:r>
        <w:rPr>
          <w:rFonts w:ascii="Calibri" w:hAnsi="Calibri"/>
          <w:sz w:val="22"/>
          <w:szCs w:val="22"/>
        </w:rPr>
        <w:t xml:space="preserve">will have gained significant expertise in all aspects of quality assurance work placed training activity. </w:t>
      </w:r>
      <w:r w:rsidRPr="00F67521">
        <w:rPr>
          <w:rFonts w:ascii="Calibri" w:hAnsi="Calibri"/>
          <w:sz w:val="22"/>
          <w:szCs w:val="22"/>
        </w:rPr>
        <w:t xml:space="preserve"> </w:t>
      </w:r>
      <w:r>
        <w:rPr>
          <w:rFonts w:ascii="Calibri" w:hAnsi="Calibri"/>
          <w:sz w:val="22"/>
          <w:szCs w:val="22"/>
        </w:rPr>
        <w:t>They will play an</w:t>
      </w:r>
      <w:r w:rsidRPr="00F67521">
        <w:rPr>
          <w:rFonts w:ascii="Calibri" w:hAnsi="Calibri"/>
          <w:sz w:val="22"/>
          <w:szCs w:val="22"/>
        </w:rPr>
        <w:t xml:space="preserve"> integral</w:t>
      </w:r>
      <w:r>
        <w:rPr>
          <w:rFonts w:ascii="Calibri" w:hAnsi="Calibri"/>
          <w:sz w:val="22"/>
          <w:szCs w:val="22"/>
        </w:rPr>
        <w:t xml:space="preserve"> part</w:t>
      </w:r>
      <w:r w:rsidRPr="00F67521">
        <w:rPr>
          <w:rFonts w:ascii="Calibri" w:hAnsi="Calibri"/>
          <w:sz w:val="22"/>
          <w:szCs w:val="22"/>
        </w:rPr>
        <w:t xml:space="preserve"> in embedding, monitoring and enhancing quality across all areas of</w:t>
      </w:r>
      <w:r>
        <w:rPr>
          <w:rFonts w:ascii="Calibri" w:hAnsi="Calibri"/>
          <w:sz w:val="22"/>
          <w:szCs w:val="22"/>
        </w:rPr>
        <w:t xml:space="preserve"> the</w:t>
      </w:r>
      <w:r w:rsidRPr="00F67521">
        <w:rPr>
          <w:rFonts w:ascii="Calibri" w:hAnsi="Calibri"/>
          <w:sz w:val="22"/>
          <w:szCs w:val="22"/>
        </w:rPr>
        <w:t xml:space="preserve"> provision. They are ingenious at imparting knowledge and skill to others, bringing alive and sharing their expertise in a way that will develop our </w:t>
      </w:r>
      <w:r>
        <w:rPr>
          <w:rFonts w:ascii="Calibri" w:hAnsi="Calibri"/>
          <w:sz w:val="22"/>
          <w:szCs w:val="22"/>
        </w:rPr>
        <w:t>specialists</w:t>
      </w:r>
      <w:r w:rsidRPr="00F67521">
        <w:rPr>
          <w:rFonts w:ascii="Calibri" w:hAnsi="Calibri"/>
          <w:sz w:val="22"/>
          <w:szCs w:val="22"/>
        </w:rPr>
        <w:t xml:space="preserve"> to become experts in their own right.  They are equally comfortable engaging with the </w:t>
      </w:r>
      <w:r>
        <w:rPr>
          <w:rFonts w:ascii="Calibri" w:hAnsi="Calibri"/>
          <w:sz w:val="22"/>
          <w:szCs w:val="22"/>
        </w:rPr>
        <w:t>senior management, internal and external customers, and specialists.</w:t>
      </w:r>
      <w:r w:rsidRPr="00F67521">
        <w:rPr>
          <w:rFonts w:ascii="Calibri" w:hAnsi="Calibri"/>
          <w:sz w:val="22"/>
          <w:szCs w:val="22"/>
        </w:rPr>
        <w:t xml:space="preserve">  </w:t>
      </w:r>
    </w:p>
    <w:p w:rsidR="00930FDA" w:rsidRPr="00F67521" w:rsidRDefault="00930FDA" w:rsidP="00930FDA">
      <w:pPr>
        <w:rPr>
          <w:rFonts w:ascii="Calibri" w:hAnsi="Calibri"/>
          <w:sz w:val="22"/>
          <w:szCs w:val="22"/>
        </w:rPr>
      </w:pPr>
    </w:p>
    <w:p w:rsidR="00930FDA" w:rsidRDefault="00930FDA" w:rsidP="00930FDA">
      <w:pPr>
        <w:rPr>
          <w:rFonts w:ascii="Calibri" w:hAnsi="Calibri"/>
          <w:sz w:val="22"/>
          <w:szCs w:val="22"/>
        </w:rPr>
      </w:pPr>
      <w:r w:rsidRPr="00F67521">
        <w:rPr>
          <w:rFonts w:ascii="Calibri" w:hAnsi="Calibri"/>
          <w:sz w:val="22"/>
          <w:szCs w:val="22"/>
        </w:rPr>
        <w:t xml:space="preserve">This role will </w:t>
      </w:r>
      <w:r>
        <w:rPr>
          <w:rFonts w:ascii="Calibri" w:hAnsi="Calibri"/>
          <w:sz w:val="22"/>
          <w:szCs w:val="22"/>
        </w:rPr>
        <w:t xml:space="preserve">orchestrate quality assurance across all areas of Vision Business and its delivery programmes. This will include standardisation of knowledge, skills and behaviours and monitoring readiness for the gateway and end point assessment. </w:t>
      </w:r>
    </w:p>
    <w:p w:rsidR="00930FDA" w:rsidRDefault="00930FDA" w:rsidP="00930FDA">
      <w:pPr>
        <w:rPr>
          <w:rFonts w:ascii="Calibri" w:hAnsi="Calibri"/>
          <w:sz w:val="22"/>
          <w:szCs w:val="22"/>
        </w:rPr>
      </w:pPr>
    </w:p>
    <w:p w:rsidR="00930FDA" w:rsidRDefault="00930FDA" w:rsidP="00930FDA">
      <w:pPr>
        <w:rPr>
          <w:rFonts w:ascii="Calibri" w:hAnsi="Calibri"/>
          <w:sz w:val="22"/>
          <w:szCs w:val="22"/>
        </w:rPr>
      </w:pPr>
      <w:r>
        <w:rPr>
          <w:rFonts w:ascii="Calibri" w:hAnsi="Calibri"/>
          <w:sz w:val="22"/>
          <w:szCs w:val="22"/>
        </w:rPr>
        <w:t xml:space="preserve">This role will build and maintain relationships with sector skills, awarding bodies and other key organisations to ensure legislative and statutory requirements are being met and any updates communicated in a timely manner. </w:t>
      </w:r>
    </w:p>
    <w:p w:rsidR="00930FDA" w:rsidRDefault="00930FDA" w:rsidP="00930FDA">
      <w:pPr>
        <w:rPr>
          <w:rFonts w:ascii="Calibri" w:hAnsi="Calibri"/>
          <w:sz w:val="22"/>
          <w:szCs w:val="22"/>
        </w:rPr>
      </w:pPr>
    </w:p>
    <w:p w:rsidR="00930FDA" w:rsidRDefault="00930FDA" w:rsidP="00930FDA">
      <w:pPr>
        <w:rPr>
          <w:rFonts w:ascii="Calibri" w:hAnsi="Calibri"/>
          <w:sz w:val="22"/>
          <w:szCs w:val="22"/>
        </w:rPr>
      </w:pPr>
      <w:r>
        <w:rPr>
          <w:rFonts w:ascii="Calibri" w:hAnsi="Calibri"/>
          <w:sz w:val="22"/>
          <w:szCs w:val="22"/>
        </w:rPr>
        <w:t xml:space="preserve">They will develop consistent and effective procedures, processes and sampling strategies to support with the quality of provision. They will oversee and support the design and development of high standard and bespoke learner resources. </w:t>
      </w:r>
    </w:p>
    <w:p w:rsidR="00930FDA" w:rsidRDefault="00930FDA" w:rsidP="00930FDA">
      <w:pPr>
        <w:rPr>
          <w:rFonts w:ascii="Calibri" w:hAnsi="Calibri"/>
          <w:sz w:val="22"/>
          <w:szCs w:val="22"/>
        </w:rPr>
      </w:pPr>
    </w:p>
    <w:p w:rsidR="00930FDA" w:rsidRPr="00183AD8" w:rsidRDefault="00930FDA" w:rsidP="00930FDA">
      <w:pPr>
        <w:rPr>
          <w:rFonts w:ascii="Calibri" w:hAnsi="Calibri"/>
          <w:sz w:val="22"/>
          <w:szCs w:val="22"/>
        </w:rPr>
      </w:pPr>
      <w:r>
        <w:rPr>
          <w:rFonts w:ascii="Calibri" w:hAnsi="Calibri"/>
          <w:sz w:val="22"/>
          <w:szCs w:val="22"/>
        </w:rPr>
        <w:t>They will work in conjunction with the specialists and quality assurers across the teams, to oversee and support continuous assessment is being managed.</w:t>
      </w:r>
    </w:p>
    <w:p w:rsidR="00930FDA" w:rsidRPr="004F0275" w:rsidRDefault="00930FDA" w:rsidP="00930FDA">
      <w:pPr>
        <w:rPr>
          <w:rFonts w:ascii="Calibri" w:hAnsi="Calibri"/>
          <w:sz w:val="22"/>
          <w:szCs w:val="22"/>
        </w:rPr>
      </w:pPr>
    </w:p>
    <w:p w:rsidR="00FC5E25" w:rsidRPr="00974688" w:rsidRDefault="00584F50" w:rsidP="00974688">
      <w:pPr>
        <w:rPr>
          <w:rFonts w:asciiTheme="minorHAnsi" w:hAnsiTheme="minorHAnsi"/>
          <w:b/>
          <w:szCs w:val="22"/>
        </w:rPr>
      </w:pPr>
      <w:r>
        <w:rPr>
          <w:rFonts w:asciiTheme="minorHAnsi" w:hAnsiTheme="minorHAnsi"/>
          <w:b/>
          <w:szCs w:val="22"/>
        </w:rPr>
        <w:t>Specific a</w:t>
      </w:r>
      <w:r w:rsidR="00FA57B5">
        <w:rPr>
          <w:rFonts w:asciiTheme="minorHAnsi" w:hAnsiTheme="minorHAnsi"/>
          <w:b/>
          <w:szCs w:val="22"/>
        </w:rPr>
        <w:t>ccountabilities</w:t>
      </w:r>
    </w:p>
    <w:p w:rsidR="00F547D3" w:rsidRPr="006B4B6F" w:rsidRDefault="00F547D3" w:rsidP="006B4B6F">
      <w:pPr>
        <w:rPr>
          <w:rFonts w:ascii="Calibri" w:eastAsia="Arial Unicode MS" w:hAnsi="Calibri" w:cs="Calibri"/>
        </w:rPr>
      </w:pPr>
    </w:p>
    <w:p w:rsidR="00644471" w:rsidRPr="00644471" w:rsidRDefault="00644471" w:rsidP="00644471">
      <w:pPr>
        <w:rPr>
          <w:rFonts w:ascii="Calibri" w:hAnsi="Calibri" w:cs="Times New Roman"/>
          <w:lang w:eastAsia="en-GB"/>
        </w:rPr>
      </w:pPr>
      <w:r w:rsidRPr="00644471">
        <w:rPr>
          <w:rFonts w:ascii="Calibri" w:hAnsi="Calibri" w:cs="Times New Roman"/>
          <w:lang w:eastAsia="en-GB"/>
        </w:rPr>
        <w:t xml:space="preserve">You will have an in-depth understanding of and will be accountable for; the monitoring of the quality assurance against all the professional apprenticeship standards / frameworks across all teams. This will be supported by your understanding of the associated funding system and </w:t>
      </w:r>
      <w:r w:rsidRPr="00644471">
        <w:rPr>
          <w:rFonts w:ascii="Calibri" w:hAnsi="Calibri" w:cs="Times New Roman"/>
          <w:lang w:eastAsia="en-GB"/>
        </w:rPr>
        <w:lastRenderedPageBreak/>
        <w:t xml:space="preserve">apprenticeship reforms to enable you to have a rounded view of all areas of specialism within Vision Business. </w:t>
      </w:r>
    </w:p>
    <w:p w:rsidR="00644471" w:rsidRPr="00644471" w:rsidRDefault="00644471" w:rsidP="00644471">
      <w:pPr>
        <w:rPr>
          <w:rFonts w:ascii="Calibri" w:hAnsi="Calibri" w:cs="Times New Roman"/>
          <w:sz w:val="22"/>
          <w:szCs w:val="22"/>
          <w:lang w:eastAsia="en-GB"/>
        </w:rPr>
      </w:pPr>
    </w:p>
    <w:p w:rsidR="00644471" w:rsidRPr="00644471" w:rsidRDefault="00644471" w:rsidP="00644471">
      <w:pPr>
        <w:rPr>
          <w:rFonts w:ascii="Calibri" w:hAnsi="Calibri" w:cs="Times New Roman"/>
          <w:lang w:eastAsia="en-GB"/>
        </w:rPr>
      </w:pPr>
      <w:r w:rsidRPr="00644471">
        <w:rPr>
          <w:rFonts w:ascii="Calibri" w:hAnsi="Calibri" w:cs="Times New Roman"/>
          <w:lang w:eastAsia="en-GB"/>
        </w:rPr>
        <w:t xml:space="preserve">You will keep up to date with initiatives, development of standards and professional issues relating to the delivery of learning through linking with the appropriate sector skills, awarding bodies and other organisations. </w:t>
      </w:r>
    </w:p>
    <w:p w:rsidR="00644471" w:rsidRPr="00644471" w:rsidRDefault="00644471" w:rsidP="00644471">
      <w:pPr>
        <w:rPr>
          <w:rFonts w:ascii="Calibri" w:hAnsi="Calibri" w:cs="Times New Roman"/>
          <w:lang w:eastAsia="en-GB"/>
        </w:rPr>
      </w:pPr>
    </w:p>
    <w:p w:rsidR="00644471" w:rsidRPr="00644471" w:rsidRDefault="00644471" w:rsidP="00644471">
      <w:pPr>
        <w:rPr>
          <w:rFonts w:ascii="Calibri" w:hAnsi="Calibri" w:cs="Times New Roman"/>
          <w:lang w:eastAsia="en-GB"/>
        </w:rPr>
      </w:pPr>
      <w:r w:rsidRPr="00644471">
        <w:rPr>
          <w:rFonts w:ascii="Calibri" w:hAnsi="Calibri" w:cs="Times New Roman"/>
          <w:lang w:eastAsia="en-GB"/>
        </w:rPr>
        <w:t xml:space="preserve">Develop and demonstrate best practise in learning and assessment assuring standardisation and continuity. To support the IQA’s and specialists to design, develop and monitor resources for learner use. </w:t>
      </w:r>
    </w:p>
    <w:p w:rsidR="00644471" w:rsidRPr="00644471" w:rsidRDefault="00644471" w:rsidP="00644471">
      <w:pPr>
        <w:rPr>
          <w:rFonts w:ascii="Calibri" w:hAnsi="Calibri" w:cs="Times New Roman"/>
          <w:lang w:eastAsia="en-GB"/>
        </w:rPr>
      </w:pPr>
    </w:p>
    <w:p w:rsidR="00644471" w:rsidRPr="00644471" w:rsidRDefault="00644471" w:rsidP="00644471">
      <w:pPr>
        <w:rPr>
          <w:rFonts w:ascii="Calibri" w:hAnsi="Calibri" w:cs="Times New Roman"/>
          <w:lang w:eastAsia="en-GB"/>
        </w:rPr>
      </w:pPr>
      <w:r w:rsidRPr="00644471">
        <w:rPr>
          <w:rFonts w:ascii="Calibri" w:hAnsi="Calibri" w:cs="Times New Roman"/>
          <w:lang w:eastAsia="en-GB"/>
        </w:rPr>
        <w:t xml:space="preserve">Monitor quality assurance to ensure gateway and end point requirements are prepared for. Ensuring the specialist has supported the apprentice to be able to demonstrate consistently that they have met the required sector set professional standards enabling them to be supported through gateway to end point assessment.  </w:t>
      </w:r>
    </w:p>
    <w:p w:rsidR="00854570" w:rsidRPr="00644471" w:rsidRDefault="00854570" w:rsidP="00644471">
      <w:pPr>
        <w:rPr>
          <w:rFonts w:asciiTheme="minorHAnsi" w:hAnsiTheme="minorHAnsi"/>
        </w:rPr>
      </w:pPr>
    </w:p>
    <w:p w:rsidR="00644471" w:rsidRPr="00644471" w:rsidRDefault="00644471" w:rsidP="00644471">
      <w:pPr>
        <w:rPr>
          <w:rFonts w:ascii="Calibri" w:hAnsi="Calibri" w:cs="Times New Roman"/>
          <w:lang w:eastAsia="en-GB"/>
        </w:rPr>
      </w:pPr>
      <w:r w:rsidRPr="00644471">
        <w:rPr>
          <w:rFonts w:ascii="Calibri" w:hAnsi="Calibri" w:cs="Times New Roman"/>
          <w:lang w:eastAsia="en-GB"/>
        </w:rPr>
        <w:t>End point assessment can be inclusive of a wide array of testing and assessment methodologies which will be specific to differing sectors.  You will oversee the support provided by the IQA’s to specialist, to ensure all aspects of assessment methods have been sufficiently met in line with end point requirements.</w:t>
      </w:r>
    </w:p>
    <w:p w:rsidR="00644471" w:rsidRPr="00644471" w:rsidRDefault="00644471" w:rsidP="00644471">
      <w:pPr>
        <w:rPr>
          <w:rFonts w:ascii="Calibri" w:hAnsi="Calibri" w:cs="Times New Roman"/>
          <w:lang w:eastAsia="en-GB"/>
        </w:rPr>
      </w:pPr>
    </w:p>
    <w:p w:rsidR="00644471" w:rsidRPr="00644471" w:rsidRDefault="00644471" w:rsidP="00644471">
      <w:pPr>
        <w:rPr>
          <w:rFonts w:ascii="Calibri" w:hAnsi="Calibri" w:cs="Times New Roman"/>
          <w:lang w:eastAsia="en-GB"/>
        </w:rPr>
      </w:pPr>
      <w:r w:rsidRPr="00644471">
        <w:rPr>
          <w:rFonts w:ascii="Calibri" w:hAnsi="Calibri" w:cs="Times New Roman"/>
          <w:lang w:eastAsia="en-GB"/>
        </w:rPr>
        <w:t>You are part of a great team and as such will be expected to participate in events and promotions where the team requires representation, some of these will be outside of your normal working hours.</w:t>
      </w:r>
    </w:p>
    <w:p w:rsidR="00644471" w:rsidRPr="00644471" w:rsidRDefault="00644471" w:rsidP="00644471">
      <w:pPr>
        <w:rPr>
          <w:rFonts w:ascii="Calibri" w:hAnsi="Calibri" w:cs="Times New Roman"/>
          <w:lang w:eastAsia="en-GB"/>
        </w:rPr>
      </w:pPr>
    </w:p>
    <w:p w:rsidR="00644471" w:rsidRPr="00644471" w:rsidRDefault="00644471" w:rsidP="00644471">
      <w:pPr>
        <w:rPr>
          <w:rFonts w:ascii="Calibri" w:hAnsi="Calibri" w:cs="Times New Roman"/>
          <w:lang w:eastAsia="en-GB"/>
        </w:rPr>
      </w:pPr>
      <w:r w:rsidRPr="00644471">
        <w:rPr>
          <w:rFonts w:ascii="Calibri" w:hAnsi="Calibri" w:cs="Times New Roman"/>
          <w:lang w:eastAsia="en-GB"/>
        </w:rPr>
        <w:t xml:space="preserve">There will be some admin work created as a natural part of your role and you will be required to do this which will include providing information to college wide systems and processes. </w:t>
      </w:r>
    </w:p>
    <w:p w:rsidR="001A0F2C" w:rsidRPr="00644471" w:rsidRDefault="001A0F2C" w:rsidP="00644471">
      <w:pPr>
        <w:rPr>
          <w:rFonts w:ascii="Calibri" w:hAnsi="Calibri" w:cs="Calibri"/>
        </w:rPr>
      </w:pPr>
    </w:p>
    <w:p w:rsidR="001A0F2C" w:rsidRPr="00644471" w:rsidRDefault="00644471" w:rsidP="00644471">
      <w:pPr>
        <w:rPr>
          <w:rFonts w:ascii="Calibri" w:hAnsi="Calibri" w:cs="Calibri"/>
        </w:rPr>
      </w:pPr>
      <w:r w:rsidRPr="00644471">
        <w:rPr>
          <w:rFonts w:ascii="Calibri" w:hAnsi="Calibri" w:cs="Calibri"/>
        </w:rPr>
        <w:t xml:space="preserve">You will review the quality assurance provide across the teams </w:t>
      </w:r>
      <w:r w:rsidR="001A0F2C" w:rsidRPr="00644471">
        <w:rPr>
          <w:rFonts w:ascii="Calibri" w:hAnsi="Calibri" w:cs="Calibri"/>
        </w:rPr>
        <w:t>and work with them to reflect on the work undertaken and to make improvements to the services offered where appropriate.</w:t>
      </w:r>
    </w:p>
    <w:p w:rsidR="001A0F2C" w:rsidRDefault="001A0F2C" w:rsidP="00644471">
      <w:pPr>
        <w:rPr>
          <w:rFonts w:asciiTheme="minorHAnsi" w:hAnsiTheme="minorHAnsi"/>
        </w:rPr>
      </w:pPr>
    </w:p>
    <w:p w:rsidR="00FE143F" w:rsidRPr="00FE143F" w:rsidRDefault="00FE143F" w:rsidP="00FE143F">
      <w:pPr>
        <w:rPr>
          <w:rFonts w:ascii="Calibri" w:hAnsi="Calibri" w:cs="Times New Roman"/>
          <w:b/>
          <w:sz w:val="22"/>
          <w:szCs w:val="22"/>
          <w:u w:val="single"/>
          <w:lang w:eastAsia="en-GB"/>
        </w:rPr>
      </w:pPr>
      <w:r w:rsidRPr="00FE143F">
        <w:rPr>
          <w:rFonts w:ascii="Calibri" w:hAnsi="Calibri" w:cs="Times New Roman"/>
          <w:b/>
          <w:sz w:val="22"/>
          <w:szCs w:val="22"/>
          <w:u w:val="single"/>
          <w:lang w:eastAsia="en-GB"/>
        </w:rPr>
        <w:t>Accountabilities as part of our team</w:t>
      </w:r>
    </w:p>
    <w:p w:rsidR="00FE143F" w:rsidRDefault="00FE143F" w:rsidP="00644471">
      <w:pPr>
        <w:rPr>
          <w:rFonts w:asciiTheme="minorHAnsi" w:hAnsiTheme="minorHAnsi"/>
        </w:rPr>
      </w:pPr>
    </w:p>
    <w:p w:rsidR="00F9047B" w:rsidRPr="00CD2A34" w:rsidRDefault="00227AD1" w:rsidP="00644471">
      <w:pPr>
        <w:rPr>
          <w:rFonts w:ascii="Calibri" w:hAnsi="Calibri"/>
          <w:color w:val="000000" w:themeColor="text1"/>
        </w:rPr>
      </w:pPr>
      <w:r w:rsidRPr="00CD2A34">
        <w:rPr>
          <w:rFonts w:ascii="Calibri" w:hAnsi="Calibri"/>
          <w:color w:val="000000" w:themeColor="text1"/>
        </w:rPr>
        <w:t>We are a peopl</w:t>
      </w:r>
      <w:r w:rsidR="00F9047B" w:rsidRPr="00CD2A34">
        <w:rPr>
          <w:rFonts w:ascii="Calibri" w:hAnsi="Calibri"/>
          <w:color w:val="000000" w:themeColor="text1"/>
        </w:rPr>
        <w:t xml:space="preserve">e focused business, as such the way you behave and present yourself will be a reflection on us and we want you to take ownership of </w:t>
      </w:r>
      <w:r w:rsidR="001D282E" w:rsidRPr="00CD2A34">
        <w:rPr>
          <w:rFonts w:ascii="Calibri" w:hAnsi="Calibri"/>
          <w:color w:val="000000" w:themeColor="text1"/>
        </w:rPr>
        <w:t>making sure that</w:t>
      </w:r>
      <w:r w:rsidR="00F9047B" w:rsidRPr="00CD2A34">
        <w:rPr>
          <w:rFonts w:ascii="Calibri" w:hAnsi="Calibri"/>
          <w:color w:val="000000" w:themeColor="text1"/>
        </w:rPr>
        <w:t xml:space="preserve"> your contribution to our reputation and </w:t>
      </w:r>
      <w:r w:rsidR="001D282E" w:rsidRPr="00CD2A34">
        <w:rPr>
          <w:rFonts w:ascii="Calibri" w:hAnsi="Calibri"/>
          <w:color w:val="000000" w:themeColor="text1"/>
        </w:rPr>
        <w:t xml:space="preserve">to </w:t>
      </w:r>
      <w:r w:rsidR="00F9047B" w:rsidRPr="00CD2A34">
        <w:rPr>
          <w:rFonts w:ascii="Calibri" w:hAnsi="Calibri"/>
          <w:color w:val="000000" w:themeColor="text1"/>
        </w:rPr>
        <w:t>your own personal</w:t>
      </w:r>
      <w:r w:rsidR="001D282E" w:rsidRPr="00CD2A34">
        <w:rPr>
          <w:rFonts w:ascii="Calibri" w:hAnsi="Calibri"/>
          <w:color w:val="000000" w:themeColor="text1"/>
        </w:rPr>
        <w:t xml:space="preserve"> professional</w:t>
      </w:r>
      <w:r w:rsidR="00F9047B" w:rsidRPr="00CD2A34">
        <w:rPr>
          <w:rFonts w:ascii="Calibri" w:hAnsi="Calibri"/>
          <w:color w:val="000000" w:themeColor="text1"/>
        </w:rPr>
        <w:t xml:space="preserve"> reputation</w:t>
      </w:r>
      <w:r w:rsidR="001D282E" w:rsidRPr="00CD2A34">
        <w:rPr>
          <w:rFonts w:ascii="Calibri" w:hAnsi="Calibri"/>
          <w:color w:val="000000" w:themeColor="text1"/>
        </w:rPr>
        <w:t xml:space="preserve"> is always a positive one.</w:t>
      </w:r>
      <w:r w:rsidR="00F9047B" w:rsidRPr="00CD2A34">
        <w:rPr>
          <w:rFonts w:ascii="Calibri" w:hAnsi="Calibri"/>
          <w:color w:val="000000" w:themeColor="text1"/>
        </w:rPr>
        <w:t xml:space="preserve"> </w:t>
      </w:r>
    </w:p>
    <w:p w:rsidR="00F9047B" w:rsidRPr="00CD2A34" w:rsidRDefault="00F9047B" w:rsidP="00644471">
      <w:pPr>
        <w:rPr>
          <w:rFonts w:ascii="Calibri" w:hAnsi="Calibri"/>
          <w:color w:val="000000" w:themeColor="text1"/>
        </w:rPr>
      </w:pPr>
    </w:p>
    <w:p w:rsidR="00F9047B" w:rsidRPr="00CD2A34" w:rsidRDefault="00F9047B" w:rsidP="00644471">
      <w:pPr>
        <w:rPr>
          <w:rFonts w:ascii="Calibri" w:hAnsi="Calibri"/>
          <w:color w:val="000000" w:themeColor="text1"/>
        </w:rPr>
      </w:pPr>
      <w:r w:rsidRPr="00CD2A34">
        <w:rPr>
          <w:rFonts w:ascii="Calibri" w:hAnsi="Calibri"/>
          <w:color w:val="000000" w:themeColor="text1"/>
        </w:rPr>
        <w:t xml:space="preserve">Being </w:t>
      </w:r>
      <w:r w:rsidR="00227AD1" w:rsidRPr="00CD2A34">
        <w:rPr>
          <w:rFonts w:ascii="Calibri" w:hAnsi="Calibri"/>
          <w:color w:val="000000" w:themeColor="text1"/>
        </w:rPr>
        <w:t>privy to confidential or sensitive information</w:t>
      </w:r>
      <w:r w:rsidRPr="00CD2A34">
        <w:rPr>
          <w:rFonts w:ascii="Calibri" w:hAnsi="Calibri"/>
          <w:color w:val="000000" w:themeColor="text1"/>
        </w:rPr>
        <w:t xml:space="preserve"> </w:t>
      </w:r>
      <w:r w:rsidR="001D282E" w:rsidRPr="00CD2A34">
        <w:rPr>
          <w:rFonts w:ascii="Calibri" w:hAnsi="Calibri"/>
          <w:color w:val="000000" w:themeColor="text1"/>
        </w:rPr>
        <w:t>may be</w:t>
      </w:r>
      <w:r w:rsidRPr="00CD2A34">
        <w:rPr>
          <w:rFonts w:ascii="Calibri" w:hAnsi="Calibri"/>
          <w:color w:val="000000" w:themeColor="text1"/>
        </w:rPr>
        <w:t xml:space="preserve"> a natural part of your job</w:t>
      </w:r>
      <w:r w:rsidR="001D282E" w:rsidRPr="00CD2A34">
        <w:rPr>
          <w:rFonts w:ascii="Calibri" w:hAnsi="Calibri"/>
          <w:color w:val="000000" w:themeColor="text1"/>
        </w:rPr>
        <w:t xml:space="preserve"> </w:t>
      </w:r>
      <w:r w:rsidRPr="00CD2A34">
        <w:rPr>
          <w:rFonts w:ascii="Calibri" w:hAnsi="Calibri"/>
          <w:color w:val="000000" w:themeColor="text1"/>
        </w:rPr>
        <w:t>role and</w:t>
      </w:r>
      <w:r w:rsidR="001D282E" w:rsidRPr="00CD2A34">
        <w:rPr>
          <w:rFonts w:ascii="Calibri" w:hAnsi="Calibri"/>
          <w:color w:val="000000" w:themeColor="text1"/>
        </w:rPr>
        <w:t xml:space="preserve"> as such we expect you to treat this with the upmost professionalism.</w:t>
      </w:r>
    </w:p>
    <w:p w:rsidR="00B20153" w:rsidRPr="00CD2A34" w:rsidRDefault="00B20153" w:rsidP="00644471">
      <w:pPr>
        <w:rPr>
          <w:rFonts w:ascii="Calibri" w:hAnsi="Calibri"/>
          <w:color w:val="000000" w:themeColor="text1"/>
        </w:rPr>
      </w:pPr>
    </w:p>
    <w:p w:rsidR="00B20153" w:rsidRDefault="00B20153" w:rsidP="00644471">
      <w:pPr>
        <w:rPr>
          <w:rFonts w:ascii="Calibri" w:hAnsi="Calibri"/>
          <w:color w:val="000000" w:themeColor="text1"/>
        </w:rPr>
      </w:pPr>
      <w:r w:rsidRPr="00CD2A34">
        <w:rPr>
          <w:rFonts w:ascii="Calibri" w:hAnsi="Calibri"/>
          <w:color w:val="000000" w:themeColor="text1"/>
        </w:rPr>
        <w:t>We will advocate you in this role as the expert, you are accountable for making sure you live up to this reputation by taking accountability for making sure you keep you knowledge, expertise, experience and professionalism current and up to date.</w:t>
      </w:r>
    </w:p>
    <w:p w:rsidR="00381917" w:rsidRDefault="00381917" w:rsidP="00C960F9">
      <w:pPr>
        <w:jc w:val="both"/>
        <w:rPr>
          <w:rFonts w:ascii="Calibri" w:hAnsi="Calibri"/>
          <w:color w:val="000000" w:themeColor="text1"/>
        </w:rPr>
      </w:pPr>
    </w:p>
    <w:p w:rsidR="00381917" w:rsidRDefault="00381917" w:rsidP="00381917">
      <w:pPr>
        <w:rPr>
          <w:rFonts w:ascii="Calibri" w:hAnsi="Calibri" w:cs="Calibri"/>
          <w:b/>
          <w:color w:val="C00000"/>
          <w:u w:val="single"/>
        </w:rPr>
      </w:pPr>
      <w:r>
        <w:rPr>
          <w:rFonts w:ascii="Calibri" w:hAnsi="Calibri" w:cs="Calibri"/>
          <w:b/>
          <w:color w:val="C00000"/>
          <w:u w:val="single"/>
        </w:rPr>
        <w:t>Other Responsibilities</w:t>
      </w:r>
    </w:p>
    <w:p w:rsidR="00381917" w:rsidRDefault="00381917" w:rsidP="00381917">
      <w:pPr>
        <w:jc w:val="both"/>
        <w:rPr>
          <w:rFonts w:ascii="Calibri" w:hAnsi="Calibri" w:cs="Calibri"/>
          <w:b/>
          <w:sz w:val="22"/>
          <w:szCs w:val="22"/>
          <w:u w:val="single"/>
        </w:rPr>
      </w:pPr>
    </w:p>
    <w:p w:rsidR="00381917" w:rsidRDefault="00381917" w:rsidP="00381917">
      <w:pPr>
        <w:ind w:left="360"/>
        <w:rPr>
          <w:rFonts w:ascii="Calibri" w:hAnsi="Calibri" w:cs="Calibri"/>
        </w:rPr>
      </w:pPr>
      <w:r>
        <w:rPr>
          <w:rFonts w:ascii="Calibri" w:hAnsi="Calibri" w:cs="Calibri"/>
        </w:rPr>
        <w:t>To uphold and promote College policies and procedures, promoting those specifically applicable to this area of work, including the Equality &amp; Diversity policies and procedures and attend training as requested.</w:t>
      </w:r>
    </w:p>
    <w:p w:rsidR="00381917" w:rsidRDefault="00381917" w:rsidP="00381917">
      <w:pPr>
        <w:ind w:left="720"/>
        <w:rPr>
          <w:rFonts w:ascii="Calibri" w:hAnsi="Calibri" w:cs="Calibri"/>
          <w:sz w:val="22"/>
          <w:szCs w:val="22"/>
        </w:rPr>
      </w:pPr>
    </w:p>
    <w:p w:rsidR="00381917" w:rsidRDefault="00381917" w:rsidP="00381917">
      <w:pPr>
        <w:ind w:left="360"/>
        <w:rPr>
          <w:rFonts w:ascii="Calibri" w:hAnsi="Calibri" w:cs="Calibri"/>
        </w:rPr>
      </w:pPr>
      <w:r>
        <w:rPr>
          <w:rFonts w:ascii="Calibri" w:hAnsi="Calibri" w:cs="Calibri"/>
        </w:rPr>
        <w:lastRenderedPageBreak/>
        <w:t>To apply the college’s own safeguarding policy and practices and attend training as requested.</w:t>
      </w:r>
    </w:p>
    <w:p w:rsidR="00381917" w:rsidRDefault="00381917" w:rsidP="00381917">
      <w:pPr>
        <w:rPr>
          <w:rFonts w:ascii="Calibri" w:hAnsi="Calibri" w:cs="Calibri"/>
          <w:sz w:val="22"/>
          <w:szCs w:val="22"/>
        </w:rPr>
      </w:pPr>
    </w:p>
    <w:p w:rsidR="00381917" w:rsidRDefault="00381917" w:rsidP="00381917">
      <w:pPr>
        <w:ind w:left="360"/>
        <w:rPr>
          <w:rFonts w:ascii="Calibri" w:hAnsi="Calibri" w:cs="Calibri"/>
        </w:rPr>
      </w:pPr>
      <w:r>
        <w:rPr>
          <w:rFonts w:ascii="Calibri" w:hAnsi="Calibri" w:cs="Calibri"/>
        </w:rPr>
        <w:t>To keep up to date, so far as necessary, for the efficient executing of the job, with new legislation, procedures and techniques and attend relevant mandatory training.</w:t>
      </w:r>
    </w:p>
    <w:p w:rsidR="00381917" w:rsidRDefault="00381917" w:rsidP="00381917">
      <w:pPr>
        <w:ind w:left="720"/>
        <w:rPr>
          <w:rFonts w:ascii="Calibri" w:hAnsi="Calibri" w:cs="Calibri"/>
          <w:sz w:val="22"/>
          <w:szCs w:val="22"/>
        </w:rPr>
      </w:pPr>
    </w:p>
    <w:p w:rsidR="00381917" w:rsidRDefault="00381917" w:rsidP="00381917">
      <w:pPr>
        <w:ind w:left="360"/>
        <w:rPr>
          <w:rFonts w:ascii="Calibri" w:hAnsi="Calibri" w:cs="Calibri"/>
        </w:rPr>
      </w:pPr>
      <w:r>
        <w:rPr>
          <w:rFonts w:ascii="Calibri" w:hAnsi="Calibri" w:cs="Calibri"/>
        </w:rPr>
        <w:t>To be conversant with and participate in activities and developments at college, regional and national level which are relevant to the post.</w:t>
      </w:r>
    </w:p>
    <w:p w:rsidR="00381917" w:rsidRDefault="00381917" w:rsidP="00381917">
      <w:pPr>
        <w:ind w:left="720"/>
        <w:rPr>
          <w:rFonts w:ascii="Calibri" w:hAnsi="Calibri" w:cs="Calibri"/>
          <w:sz w:val="22"/>
          <w:szCs w:val="22"/>
        </w:rPr>
      </w:pPr>
    </w:p>
    <w:p w:rsidR="00381917" w:rsidRDefault="00381917" w:rsidP="00381917">
      <w:pPr>
        <w:ind w:left="360"/>
        <w:rPr>
          <w:rFonts w:ascii="Calibri" w:hAnsi="Calibri" w:cs="Calibri"/>
        </w:rPr>
      </w:pPr>
      <w:r>
        <w:rPr>
          <w:rFonts w:ascii="Calibri" w:hAnsi="Calibri" w:cs="Calibri"/>
        </w:rPr>
        <w:t>To present and promote an appropriate public image in representing the college.</w:t>
      </w:r>
    </w:p>
    <w:p w:rsidR="00381917" w:rsidRDefault="00381917" w:rsidP="00381917">
      <w:pPr>
        <w:ind w:left="720"/>
        <w:rPr>
          <w:rFonts w:ascii="Calibri" w:hAnsi="Calibri" w:cs="Calibri"/>
          <w:sz w:val="22"/>
          <w:szCs w:val="22"/>
        </w:rPr>
      </w:pPr>
    </w:p>
    <w:p w:rsidR="00381917" w:rsidRDefault="00381917" w:rsidP="00381917">
      <w:pPr>
        <w:pStyle w:val="BodyTextIndent3"/>
        <w:spacing w:after="0"/>
        <w:ind w:left="360"/>
        <w:rPr>
          <w:rFonts w:ascii="Calibri" w:hAnsi="Calibri" w:cs="Calibri"/>
          <w:sz w:val="22"/>
          <w:szCs w:val="22"/>
        </w:rPr>
      </w:pPr>
      <w:r>
        <w:rPr>
          <w:rFonts w:ascii="Calibri" w:hAnsi="Calibri" w:cs="Calibri"/>
          <w:sz w:val="22"/>
          <w:szCs w:val="22"/>
        </w:rPr>
        <w:t>To undertake any other duties as may reasonably be required commensurate with the post.</w:t>
      </w:r>
    </w:p>
    <w:p w:rsidR="00490171" w:rsidRDefault="00490171" w:rsidP="00490171">
      <w:pPr>
        <w:rPr>
          <w:rFonts w:asciiTheme="minorHAnsi" w:hAnsiTheme="minorHAnsi" w:cstheme="minorHAnsi"/>
          <w:noProof/>
          <w:sz w:val="28"/>
          <w:lang w:eastAsia="en-GB"/>
        </w:rPr>
      </w:pPr>
    </w:p>
    <w:p w:rsidR="00D41E1F" w:rsidRPr="00513BDD" w:rsidRDefault="00D41E1F" w:rsidP="00490171">
      <w:pPr>
        <w:rPr>
          <w:rFonts w:asciiTheme="minorHAnsi" w:hAnsiTheme="minorHAnsi" w:cstheme="minorHAnsi"/>
          <w:b/>
          <w:noProof/>
          <w:color w:val="A52432"/>
          <w:u w:val="single"/>
          <w:lang w:eastAsia="en-GB"/>
        </w:rPr>
      </w:pPr>
      <w:r w:rsidRPr="00513BDD">
        <w:rPr>
          <w:rFonts w:asciiTheme="minorHAnsi" w:hAnsiTheme="minorHAnsi" w:cstheme="minorHAnsi"/>
          <w:b/>
          <w:noProof/>
          <w:color w:val="A52432"/>
          <w:u w:val="single"/>
          <w:lang w:eastAsia="en-GB"/>
        </w:rPr>
        <w:t>Role Competencies</w:t>
      </w:r>
    </w:p>
    <w:p w:rsidR="00BA59BD" w:rsidRDefault="00BA59BD" w:rsidP="00BA59BD">
      <w:pPr>
        <w:ind w:firstLine="284"/>
        <w:rPr>
          <w:rFonts w:asciiTheme="minorHAnsi" w:hAnsiTheme="minorHAnsi" w:cstheme="minorHAnsi"/>
          <w:color w:val="000000"/>
          <w:sz w:val="12"/>
          <w:szCs w:val="10"/>
        </w:rPr>
      </w:pPr>
      <w:r>
        <w:rPr>
          <w:noProof/>
          <w:lang w:eastAsia="en-GB"/>
        </w:rPr>
        <w:drawing>
          <wp:anchor distT="0" distB="0" distL="114300" distR="114300" simplePos="0" relativeHeight="251655680"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6"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7rsQIAALk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op+u67ECAAC5BQAA&#10;DgAAAAAAAAAAAAAAAAAuAgAAZHJzL2Uyb0RvYy54bWxQSwECLQAUAAYACAAAACEAYtYb++AAAAAM&#10;AQAADwAAAAAAAAAAAAAAAAALBQAAZHJzL2Rvd25yZXYueG1sUEsFBgAAAAAEAAQA8wAAABgGAAAA&#10;AA==&#10;" filled="f" stroked="f">
                <v:textbo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" stroked="f">
                <v:textbox style="layout-flow:vertical;mso-layout-flow-alt:bottom-to-top">
                  <w:txbxContent>
                    <w:p w:rsidR="00BA59BD" w:rsidRDefault="00BA59BD" w:rsidP="00BA59BD">
                      <w:pPr>
                        <w:rPr>
                          <w:color w:val="C0C0C0"/>
                        </w:rPr>
                      </w:pPr>
                    </w:p>
                  </w:txbxContent>
                </v:textbox>
              </v:shape>
            </w:pict>
          </mc:Fallback>
        </mc:AlternateContent>
      </w:r>
    </w:p>
    <w:p w:rsidR="005A5A79" w:rsidRDefault="005A5A79" w:rsidP="00726460">
      <w:pPr>
        <w:ind w:right="-142"/>
        <w:rPr>
          <w:rFonts w:asciiTheme="minorHAnsi" w:hAnsiTheme="minorHAnsi" w:cstheme="minorHAnsi"/>
          <w:i/>
          <w:sz w:val="22"/>
          <w:szCs w:val="22"/>
        </w:rPr>
      </w:pPr>
    </w:p>
    <w:tbl>
      <w:tblPr>
        <w:tblW w:w="9781" w:type="dxa"/>
        <w:tblInd w:w="250" w:type="dxa"/>
        <w:tblLook w:val="00A0" w:firstRow="1" w:lastRow="0" w:firstColumn="1" w:lastColumn="0" w:noHBand="0" w:noVBand="0"/>
      </w:tblPr>
      <w:tblGrid>
        <w:gridCol w:w="3578"/>
        <w:gridCol w:w="3084"/>
        <w:gridCol w:w="2916"/>
        <w:gridCol w:w="203"/>
      </w:tblGrid>
      <w:tr w:rsidR="00FE143F" w:rsidRPr="00FE143F" w:rsidTr="002C446E">
        <w:trPr>
          <w:gridAfter w:val="1"/>
          <w:wAfter w:w="203" w:type="dxa"/>
        </w:trPr>
        <w:tc>
          <w:tcPr>
            <w:tcW w:w="9578" w:type="dxa"/>
            <w:gridSpan w:val="3"/>
            <w:tcBorders>
              <w:top w:val="nil"/>
              <w:left w:val="nil"/>
              <w:bottom w:val="single" w:sz="4" w:space="0" w:color="auto"/>
              <w:right w:val="nil"/>
            </w:tcBorders>
            <w:hideMark/>
          </w:tcPr>
          <w:p w:rsidR="00FE143F" w:rsidRPr="00FE143F" w:rsidRDefault="00FE143F" w:rsidP="00FE143F">
            <w:pPr>
              <w:ind w:hanging="74"/>
              <w:rPr>
                <w:rFonts w:ascii="Calibri" w:hAnsi="Calibri" w:cs="Calibri"/>
                <w:b/>
                <w:sz w:val="22"/>
                <w:szCs w:val="22"/>
                <w:lang w:eastAsia="en-GB"/>
              </w:rPr>
            </w:pPr>
            <w:r w:rsidRPr="00FE143F">
              <w:rPr>
                <w:rFonts w:ascii="Calibri" w:hAnsi="Calibri" w:cs="Calibri"/>
                <w:b/>
                <w:sz w:val="22"/>
                <w:szCs w:val="22"/>
                <w:lang w:eastAsia="en-GB"/>
              </w:rPr>
              <w:t>Technical Expertise</w:t>
            </w:r>
          </w:p>
          <w:p w:rsidR="00FE143F" w:rsidRPr="00FE143F" w:rsidRDefault="00FE143F" w:rsidP="00FE143F">
            <w:pPr>
              <w:ind w:hanging="74"/>
              <w:rPr>
                <w:rFonts w:ascii="Calibri" w:hAnsi="Calibri" w:cs="Calibri"/>
                <w:b/>
                <w:sz w:val="16"/>
                <w:szCs w:val="16"/>
                <w:lang w:eastAsia="en-GB"/>
              </w:rPr>
            </w:pPr>
          </w:p>
        </w:tc>
      </w:tr>
      <w:tr w:rsidR="00FE143F" w:rsidRPr="00FE143F" w:rsidTr="002C446E">
        <w:trPr>
          <w:gridAfter w:val="1"/>
          <w:wAfter w:w="203" w:type="dxa"/>
          <w:trHeight w:val="224"/>
        </w:trPr>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Knowledge</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Skills</w:t>
            </w:r>
          </w:p>
        </w:tc>
        <w:tc>
          <w:tcPr>
            <w:tcW w:w="2916"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Experience</w:t>
            </w:r>
          </w:p>
        </w:tc>
      </w:tr>
      <w:tr w:rsidR="00FE143F" w:rsidRPr="00FE143F" w:rsidTr="002C446E">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rPr>
                <w:rFonts w:ascii="Calibri" w:hAnsi="Calibri" w:cs="Calibri"/>
                <w:b/>
                <w:sz w:val="22"/>
                <w:szCs w:val="22"/>
                <w:lang w:eastAsia="en-GB"/>
              </w:rPr>
            </w:pPr>
            <w:r w:rsidRPr="00FE143F">
              <w:rPr>
                <w:rFonts w:ascii="Calibri" w:hAnsi="Calibri" w:cs="Calibri"/>
                <w:sz w:val="22"/>
                <w:szCs w:val="22"/>
                <w:lang w:eastAsia="en-GB"/>
              </w:rPr>
              <w:t xml:space="preserve">High level of </w:t>
            </w:r>
            <w:r w:rsidRPr="00FE143F">
              <w:rPr>
                <w:rFonts w:ascii="Calibri" w:hAnsi="Calibri" w:cs="Times New Roman"/>
                <w:sz w:val="22"/>
                <w:szCs w:val="22"/>
              </w:rPr>
              <w:t xml:space="preserve">skill in quality assurance, </w:t>
            </w:r>
            <w:r w:rsidRPr="00FE143F">
              <w:rPr>
                <w:rFonts w:ascii="Calibri" w:hAnsi="Calibri" w:cs="Calibri"/>
                <w:sz w:val="22"/>
                <w:szCs w:val="22"/>
                <w:lang w:eastAsia="en-GB"/>
              </w:rPr>
              <w:t xml:space="preserve">matched to the accountabilities outlined above and the ability </w:t>
            </w:r>
            <w:r w:rsidR="008713EC">
              <w:rPr>
                <w:rFonts w:ascii="Calibri" w:hAnsi="Calibri" w:cs="Calibri"/>
                <w:sz w:val="22"/>
                <w:szCs w:val="22"/>
                <w:lang w:eastAsia="en-GB"/>
              </w:rPr>
              <w:t>to upskill existing workforces</w:t>
            </w:r>
            <w:r w:rsidR="00F308A3">
              <w:rPr>
                <w:rFonts w:ascii="Calibri" w:hAnsi="Calibri" w:cs="Calibri"/>
                <w:sz w:val="22"/>
                <w:szCs w:val="22"/>
                <w:lang w:eastAsia="en-GB"/>
              </w:rPr>
              <w:t xml:space="preserve"> (E ) </w:t>
            </w:r>
          </w:p>
          <w:p w:rsidR="00FE143F" w:rsidRPr="00FE143F" w:rsidRDefault="00FE143F" w:rsidP="00FE143F">
            <w:pPr>
              <w:rPr>
                <w:rFonts w:ascii="Calibri" w:hAnsi="Calibri" w:cs="Calibri"/>
                <w:b/>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Current and up to date knowledge of Apprenticeship framework and standards </w:t>
            </w:r>
            <w:r w:rsidR="00F308A3">
              <w:rPr>
                <w:rFonts w:ascii="Calibri" w:hAnsi="Calibri" w:cs="Calibri"/>
                <w:sz w:val="22"/>
                <w:szCs w:val="22"/>
                <w:lang w:eastAsia="en-GB"/>
              </w:rPr>
              <w:t>(E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High level of apprenticeship </w:t>
            </w:r>
            <w:r w:rsidR="008713EC">
              <w:rPr>
                <w:rFonts w:ascii="Calibri" w:hAnsi="Calibri" w:cs="Calibri"/>
                <w:sz w:val="22"/>
                <w:szCs w:val="22"/>
                <w:lang w:eastAsia="en-GB"/>
              </w:rPr>
              <w:t xml:space="preserve">service training and delivery </w:t>
            </w:r>
            <w:r w:rsidR="00F308A3">
              <w:rPr>
                <w:rFonts w:ascii="Calibri" w:hAnsi="Calibri" w:cs="Calibri"/>
                <w:sz w:val="22"/>
                <w:szCs w:val="22"/>
                <w:lang w:eastAsia="en-GB"/>
              </w:rPr>
              <w:t>(E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Understands and complies with appropriate statutory requirements aligned to differing sector skills</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Holds suitable quality assurance qualifications </w:t>
            </w:r>
            <w:r w:rsidR="00F308A3">
              <w:rPr>
                <w:rFonts w:ascii="Calibri" w:hAnsi="Calibri" w:cs="Calibri"/>
                <w:sz w:val="22"/>
                <w:szCs w:val="22"/>
                <w:lang w:eastAsia="en-GB"/>
              </w:rPr>
              <w:t>(E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Suggested qualifications:</w:t>
            </w:r>
          </w:p>
          <w:p w:rsidR="008713EC" w:rsidRPr="00FE143F" w:rsidRDefault="008713EC" w:rsidP="008713EC">
            <w:pPr>
              <w:spacing w:after="200" w:line="276" w:lineRule="auto"/>
              <w:contextualSpacing/>
              <w:rPr>
                <w:rFonts w:ascii="Calibri" w:hAnsi="Calibri" w:cs="Calibri"/>
                <w:color w:val="FF0000"/>
                <w:sz w:val="22"/>
                <w:szCs w:val="22"/>
                <w:lang w:eastAsia="en-GB"/>
              </w:rPr>
            </w:pPr>
          </w:p>
          <w:p w:rsidR="00FE143F" w:rsidRPr="00FE143F" w:rsidRDefault="00FE143F" w:rsidP="00FE143F">
            <w:pPr>
              <w:numPr>
                <w:ilvl w:val="0"/>
                <w:numId w:val="11"/>
              </w:numPr>
              <w:spacing w:after="200" w:line="276" w:lineRule="auto"/>
              <w:ind w:left="360"/>
              <w:contextualSpacing/>
              <w:rPr>
                <w:rFonts w:ascii="Calibri" w:hAnsi="Calibri" w:cs="Calibri"/>
                <w:sz w:val="22"/>
                <w:szCs w:val="22"/>
                <w:lang w:eastAsia="en-GB"/>
              </w:rPr>
            </w:pPr>
            <w:r w:rsidRPr="00FE143F">
              <w:rPr>
                <w:rFonts w:ascii="Calibri" w:hAnsi="Calibri" w:cs="Calibri"/>
                <w:sz w:val="22"/>
                <w:szCs w:val="22"/>
                <w:lang w:eastAsia="en-GB"/>
              </w:rPr>
              <w:t xml:space="preserve">D32/33 with update, A1 or TAQA - </w:t>
            </w:r>
            <w:r w:rsidRPr="00FE143F">
              <w:rPr>
                <w:rFonts w:ascii="Calibri" w:hAnsi="Calibri" w:cs="Times New Roman"/>
                <w:sz w:val="22"/>
                <w:szCs w:val="22"/>
                <w:lang w:val="en" w:eastAsia="en-GB"/>
              </w:rPr>
              <w:t xml:space="preserve">Award in Understanding the Principles and Practice of Assessment Level 3 </w:t>
            </w:r>
            <w:r w:rsidR="00F308A3">
              <w:rPr>
                <w:rFonts w:ascii="Calibri" w:hAnsi="Calibri" w:cs="Calibri"/>
                <w:sz w:val="22"/>
                <w:szCs w:val="22"/>
                <w:lang w:eastAsia="en-GB"/>
              </w:rPr>
              <w:t>(E )</w:t>
            </w:r>
          </w:p>
          <w:p w:rsidR="00FE143F" w:rsidRPr="00FE143F" w:rsidRDefault="00FE143F" w:rsidP="00FE143F">
            <w:pPr>
              <w:numPr>
                <w:ilvl w:val="0"/>
                <w:numId w:val="11"/>
              </w:numPr>
              <w:spacing w:after="200" w:line="276" w:lineRule="auto"/>
              <w:ind w:left="360"/>
              <w:contextualSpacing/>
              <w:rPr>
                <w:rFonts w:ascii="Calibri" w:hAnsi="Calibri" w:cs="Calibri"/>
                <w:sz w:val="22"/>
                <w:szCs w:val="22"/>
                <w:lang w:eastAsia="en-GB"/>
              </w:rPr>
            </w:pPr>
            <w:r w:rsidRPr="00FE143F">
              <w:rPr>
                <w:rFonts w:ascii="Calibri" w:hAnsi="Calibri" w:cs="Calibri"/>
                <w:sz w:val="22"/>
                <w:szCs w:val="22"/>
                <w:lang w:eastAsia="en-GB"/>
              </w:rPr>
              <w:t xml:space="preserve">D34 with update, V1 or TAQA - </w:t>
            </w:r>
            <w:r w:rsidRPr="00FE143F">
              <w:rPr>
                <w:rFonts w:ascii="Calibri" w:hAnsi="Calibri" w:cs="Times New Roman"/>
                <w:sz w:val="22"/>
                <w:szCs w:val="22"/>
                <w:lang w:val="en" w:eastAsia="en-GB"/>
              </w:rPr>
              <w:t>Award and Certificate in the Internal Quality Assurance of Assessment Pro</w:t>
            </w:r>
            <w:r w:rsidR="00F308A3">
              <w:rPr>
                <w:rFonts w:ascii="Calibri" w:hAnsi="Calibri" w:cs="Times New Roman"/>
                <w:sz w:val="22"/>
                <w:szCs w:val="22"/>
                <w:lang w:val="en" w:eastAsia="en-GB"/>
              </w:rPr>
              <w:t xml:space="preserve">cesses and Practice - Level 4 </w:t>
            </w:r>
            <w:r w:rsidR="00F308A3">
              <w:rPr>
                <w:rFonts w:ascii="Calibri" w:hAnsi="Calibri" w:cs="Calibri"/>
                <w:sz w:val="22"/>
                <w:szCs w:val="22"/>
                <w:lang w:eastAsia="en-GB"/>
              </w:rPr>
              <w:t>(E )</w:t>
            </w:r>
          </w:p>
          <w:p w:rsidR="00FE143F" w:rsidRPr="00FE143F" w:rsidRDefault="00FE143F" w:rsidP="00FE143F">
            <w:pPr>
              <w:spacing w:after="200" w:line="276" w:lineRule="auto"/>
              <w:contextualSpacing/>
              <w:rPr>
                <w:rFonts w:ascii="Times New Roman" w:hAnsi="Times New Roman" w:cs="Calibri"/>
                <w:sz w:val="22"/>
                <w:szCs w:val="22"/>
                <w:lang w:eastAsia="en-GB"/>
              </w:rPr>
            </w:pP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Literate and numerate holding a minimum level 2 or equi</w:t>
            </w:r>
            <w:r w:rsidR="008713EC">
              <w:rPr>
                <w:rFonts w:ascii="Calibri" w:hAnsi="Calibri" w:cs="Calibri"/>
                <w:sz w:val="22"/>
                <w:szCs w:val="22"/>
                <w:lang w:eastAsia="en-GB"/>
              </w:rPr>
              <w:t>valent in maths and English</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Demonstrates experience o</w:t>
            </w:r>
            <w:r w:rsidR="008713EC">
              <w:rPr>
                <w:rFonts w:ascii="Calibri" w:hAnsi="Calibri" w:cs="Calibri"/>
                <w:sz w:val="22"/>
                <w:szCs w:val="22"/>
                <w:lang w:eastAsia="en-GB"/>
              </w:rPr>
              <w:t>f main skills relevant to role</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Ensures the service offer thoroughly considers client </w:t>
            </w:r>
            <w:r w:rsidR="008713EC">
              <w:rPr>
                <w:rFonts w:ascii="Calibri" w:hAnsi="Calibri" w:cs="Calibri"/>
                <w:sz w:val="22"/>
                <w:szCs w:val="22"/>
                <w:lang w:eastAsia="en-GB"/>
              </w:rPr>
              <w:t>/ contractual / business needs</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Ensures adherence to legal, regulatory and security requirements in service deliv</w:t>
            </w:r>
            <w:r w:rsidR="008713EC">
              <w:rPr>
                <w:rFonts w:ascii="Calibri" w:hAnsi="Calibri" w:cs="Calibri"/>
                <w:sz w:val="22"/>
                <w:szCs w:val="22"/>
                <w:lang w:eastAsia="en-GB"/>
              </w:rPr>
              <w:t>ery</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Takes ownership of problems</w:t>
            </w:r>
            <w:r w:rsidR="008713EC">
              <w:rPr>
                <w:rFonts w:ascii="Calibri" w:hAnsi="Calibri" w:cs="Calibri"/>
                <w:sz w:val="22"/>
                <w:szCs w:val="22"/>
                <w:lang w:eastAsia="en-GB"/>
              </w:rPr>
              <w:t xml:space="preserve"> in own area of responsibility</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Communicates in a way that meets and anticipates requirements and gives a favourable impr</w:t>
            </w:r>
            <w:r w:rsidR="008713EC">
              <w:rPr>
                <w:rFonts w:ascii="Calibri" w:hAnsi="Calibri" w:cs="Calibri"/>
                <w:sz w:val="22"/>
                <w:szCs w:val="22"/>
                <w:lang w:eastAsia="en-GB"/>
              </w:rPr>
              <w:t>ession of the team / department</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Maintains effective performance in difficult and challenging circumstances-</w:t>
            </w:r>
            <w:r w:rsidRPr="00FE143F">
              <w:rPr>
                <w:rFonts w:ascii="Calibri" w:hAnsi="Calibri" w:cs="Calibri"/>
                <w:b/>
                <w:sz w:val="22"/>
                <w:szCs w:val="22"/>
                <w:lang w:eastAsia="en-GB"/>
              </w:rPr>
              <w:t xml:space="preserve"> </w:t>
            </w:r>
            <w:r w:rsidR="00F308A3">
              <w:rPr>
                <w:rFonts w:ascii="Calibri" w:hAnsi="Calibri" w:cs="Calibri"/>
                <w:b/>
                <w:sz w:val="22"/>
                <w:szCs w:val="22"/>
                <w:lang w:eastAsia="en-GB"/>
              </w:rPr>
              <w:t xml:space="preserve"> </w:t>
            </w:r>
            <w:r w:rsidR="00F308A3">
              <w:rPr>
                <w:rFonts w:ascii="Calibri" w:hAnsi="Calibri" w:cs="Calibri"/>
                <w:sz w:val="22"/>
                <w:szCs w:val="22"/>
                <w:lang w:eastAsia="en-GB"/>
              </w:rPr>
              <w:t>(E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2916"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Demonstrable tra</w:t>
            </w:r>
            <w:r w:rsidR="008713EC">
              <w:rPr>
                <w:rFonts w:ascii="Calibri" w:hAnsi="Calibri" w:cs="Calibri"/>
                <w:sz w:val="22"/>
                <w:szCs w:val="22"/>
                <w:lang w:eastAsia="en-GB"/>
              </w:rPr>
              <w:t>ck record in areas of expertise</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Has sufficient industry / sector / job role/ expertise and experience to be seen as e</w:t>
            </w:r>
            <w:r w:rsidR="008713EC">
              <w:rPr>
                <w:rFonts w:ascii="Calibri" w:hAnsi="Calibri" w:cs="Calibri"/>
                <w:sz w:val="22"/>
                <w:szCs w:val="22"/>
                <w:lang w:eastAsia="en-GB"/>
              </w:rPr>
              <w:t>xpert in area of responsibility</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Recognises when deliverables / services are not being delivered to the required lev</w:t>
            </w:r>
            <w:r w:rsidR="008713EC">
              <w:rPr>
                <w:rFonts w:ascii="Calibri" w:hAnsi="Calibri" w:cs="Calibri"/>
                <w:sz w:val="22"/>
                <w:szCs w:val="22"/>
                <w:lang w:eastAsia="en-GB"/>
              </w:rPr>
              <w:t>el and takes appropriate action</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Works confidently with performance / financial / delivery / data / information</w:t>
            </w:r>
            <w:r w:rsidR="008713EC">
              <w:rPr>
                <w:rFonts w:ascii="Calibri" w:hAnsi="Calibri" w:cs="Calibri"/>
                <w:sz w:val="22"/>
                <w:szCs w:val="22"/>
                <w:lang w:eastAsia="en-GB"/>
              </w:rPr>
              <w:t xml:space="preserve"> to manage and monitor outcomes</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 </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Works collaboratively with clients / colleagues / influencers / </w:t>
            </w:r>
            <w:r w:rsidR="008713EC">
              <w:rPr>
                <w:rFonts w:ascii="Calibri" w:hAnsi="Calibri" w:cs="Calibri"/>
                <w:sz w:val="22"/>
                <w:szCs w:val="22"/>
                <w:lang w:eastAsia="en-GB"/>
              </w:rPr>
              <w:t>to deliver service expectations</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Develops, implements, maintains and reviews systems / processes / service s</w:t>
            </w:r>
            <w:r w:rsidR="008713EC">
              <w:rPr>
                <w:rFonts w:ascii="Calibri" w:hAnsi="Calibri" w:cs="Calibri"/>
                <w:sz w:val="22"/>
                <w:szCs w:val="22"/>
                <w:lang w:eastAsia="en-GB"/>
              </w:rPr>
              <w:t>tandards to ensure efficiencies</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Delivers expected o</w:t>
            </w:r>
            <w:r w:rsidR="008713EC">
              <w:rPr>
                <w:rFonts w:ascii="Calibri" w:hAnsi="Calibri" w:cs="Calibri"/>
                <w:sz w:val="22"/>
                <w:szCs w:val="22"/>
                <w:lang w:eastAsia="en-GB"/>
              </w:rPr>
              <w:t>utcomes on time and to standard</w:t>
            </w:r>
            <w:r w:rsidR="00F308A3">
              <w:rPr>
                <w:rFonts w:ascii="Calibri" w:hAnsi="Calibri" w:cs="Calibri"/>
                <w:sz w:val="22"/>
                <w:szCs w:val="22"/>
                <w:lang w:eastAsia="en-GB"/>
              </w:rPr>
              <w:t xml:space="preserve"> (E )</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M</w:t>
            </w:r>
            <w:r w:rsidR="008713EC">
              <w:rPr>
                <w:rFonts w:ascii="Calibri" w:hAnsi="Calibri" w:cs="Calibri"/>
                <w:sz w:val="22"/>
                <w:szCs w:val="22"/>
                <w:lang w:eastAsia="en-GB"/>
              </w:rPr>
              <w:t>aintains consistent performance</w:t>
            </w:r>
            <w:r w:rsidR="00F308A3">
              <w:rPr>
                <w:rFonts w:ascii="Calibri" w:hAnsi="Calibri" w:cs="Calibri"/>
                <w:sz w:val="22"/>
                <w:szCs w:val="22"/>
                <w:lang w:eastAsia="en-GB"/>
              </w:rPr>
              <w:t xml:space="preserve"> (E )</w:t>
            </w:r>
          </w:p>
        </w:tc>
      </w:tr>
      <w:tr w:rsidR="00FE143F" w:rsidRPr="00FE143F" w:rsidTr="002C446E">
        <w:trPr>
          <w:gridAfter w:val="1"/>
          <w:wAfter w:w="203" w:type="dxa"/>
        </w:trPr>
        <w:tc>
          <w:tcPr>
            <w:tcW w:w="9578" w:type="dxa"/>
            <w:gridSpan w:val="3"/>
            <w:hideMark/>
          </w:tcPr>
          <w:p w:rsidR="00FE143F" w:rsidRPr="00FE143F" w:rsidRDefault="00FE143F" w:rsidP="00FE143F">
            <w:pPr>
              <w:rPr>
                <w:rFonts w:ascii="Calibri" w:hAnsi="Calibri" w:cs="Calibri"/>
                <w:b/>
                <w:sz w:val="22"/>
                <w:szCs w:val="22"/>
                <w:lang w:eastAsia="en-GB"/>
              </w:rPr>
            </w:pPr>
          </w:p>
          <w:p w:rsidR="00FE143F" w:rsidRPr="00FE143F" w:rsidRDefault="00FE143F" w:rsidP="00FE143F">
            <w:pPr>
              <w:rPr>
                <w:rFonts w:ascii="Calibri" w:hAnsi="Calibri" w:cs="Calibri"/>
                <w:b/>
                <w:sz w:val="22"/>
                <w:szCs w:val="22"/>
                <w:lang w:eastAsia="en-GB"/>
              </w:rPr>
            </w:pPr>
          </w:p>
          <w:p w:rsidR="00FE143F" w:rsidRPr="00FE143F" w:rsidRDefault="00FE143F" w:rsidP="00FE143F">
            <w:pPr>
              <w:rPr>
                <w:rFonts w:ascii="Calibri" w:hAnsi="Calibri" w:cs="Calibri"/>
                <w:b/>
                <w:sz w:val="22"/>
                <w:szCs w:val="22"/>
                <w:lang w:eastAsia="en-GB"/>
              </w:rPr>
            </w:pPr>
            <w:r w:rsidRPr="00FE143F">
              <w:rPr>
                <w:rFonts w:ascii="Calibri" w:hAnsi="Calibri" w:cs="Calibri"/>
                <w:b/>
                <w:sz w:val="22"/>
                <w:szCs w:val="22"/>
                <w:lang w:eastAsia="en-GB"/>
              </w:rPr>
              <w:t>Behaviours</w:t>
            </w:r>
          </w:p>
        </w:tc>
      </w:tr>
      <w:tr w:rsidR="00FE143F" w:rsidRPr="00FE143F" w:rsidTr="002C446E">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 xml:space="preserve">Personal </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Teamwork</w:t>
            </w:r>
          </w:p>
        </w:tc>
        <w:tc>
          <w:tcPr>
            <w:tcW w:w="2916" w:type="dxa"/>
            <w:tcBorders>
              <w:top w:val="nil"/>
              <w:left w:val="single" w:sz="4" w:space="0" w:color="auto"/>
              <w:bottom w:val="nil"/>
              <w:right w:val="nil"/>
            </w:tcBorders>
          </w:tcPr>
          <w:p w:rsidR="00FE143F" w:rsidRPr="00FE143F" w:rsidRDefault="00FE143F" w:rsidP="00FE143F">
            <w:pPr>
              <w:spacing w:before="120" w:after="120"/>
              <w:rPr>
                <w:rFonts w:ascii="Calibri" w:hAnsi="Calibri" w:cs="Calibri"/>
                <w:sz w:val="22"/>
                <w:szCs w:val="22"/>
                <w:lang w:eastAsia="en-GB"/>
              </w:rPr>
            </w:pPr>
          </w:p>
        </w:tc>
      </w:tr>
      <w:tr w:rsidR="00FE143F" w:rsidRPr="00FE143F" w:rsidTr="002C446E">
        <w:trPr>
          <w:gridAfter w:val="1"/>
          <w:wAfter w:w="203" w:type="dxa"/>
        </w:trPr>
        <w:tc>
          <w:tcPr>
            <w:tcW w:w="3578"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Management of self</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Ownership of own professionalism</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Active listening </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Effective communication</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Influencing</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Disciplined</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Personal integrity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Reacts constructively to developmental feedback and makes changes as a result</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Constructive in raising issues with managers that have an impact on service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Listens actively and adjusts own behaviour in a helpful manner</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Expresses negative feelings constructively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Puts aside preconceptions when considering new ideas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Identifies how own area of accountability supports the department / organisation</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Communicates with conviction and clarity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Takes initiative to improve own performance</w:t>
            </w:r>
          </w:p>
          <w:p w:rsid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Default="00FE143F" w:rsidP="00FE143F">
            <w:pPr>
              <w:rPr>
                <w:rFonts w:ascii="Calibri" w:hAnsi="Calibri" w:cs="Calibri"/>
                <w:sz w:val="22"/>
                <w:szCs w:val="22"/>
                <w:lang w:eastAsia="en-GB"/>
              </w:rPr>
            </w:pPr>
          </w:p>
          <w:p w:rsidR="008713EC" w:rsidRDefault="008713EC" w:rsidP="00FE143F">
            <w:pPr>
              <w:rPr>
                <w:rFonts w:ascii="Calibri" w:hAnsi="Calibri" w:cs="Calibri"/>
                <w:sz w:val="22"/>
                <w:szCs w:val="22"/>
                <w:lang w:eastAsia="en-GB"/>
              </w:rPr>
            </w:pPr>
          </w:p>
          <w:p w:rsidR="008713EC" w:rsidRDefault="008713EC" w:rsidP="00FE143F">
            <w:pPr>
              <w:rPr>
                <w:rFonts w:ascii="Calibri" w:hAnsi="Calibri" w:cs="Calibri"/>
                <w:sz w:val="22"/>
                <w:szCs w:val="22"/>
                <w:lang w:eastAsia="en-GB"/>
              </w:rPr>
            </w:pPr>
          </w:p>
          <w:p w:rsidR="008713EC" w:rsidRPr="00FE143F" w:rsidRDefault="008713EC"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3084"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Acknowledge contribution of self and others to overall team results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Work collaboratively with others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Commitment to team and group objectives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Understand the needs and goals of others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Ensures team activities are aligned to department priorities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Provides constructive challenge on proposals that will affect own area</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Open and inviting of the views of others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Proactively contributes to the work of the whole team</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w:t>
            </w:r>
            <w:r w:rsidR="008713EC">
              <w:rPr>
                <w:rFonts w:ascii="Calibri" w:hAnsi="Calibri" w:cs="Calibri"/>
                <w:sz w:val="22"/>
                <w:szCs w:val="22"/>
                <w:lang w:eastAsia="en-GB"/>
              </w:rPr>
              <w:t>ncourages and values team in</w:t>
            </w:r>
            <w:r w:rsidRPr="00FE143F">
              <w:rPr>
                <w:rFonts w:ascii="Calibri" w:hAnsi="Calibri" w:cs="Calibri"/>
                <w:sz w:val="22"/>
                <w:szCs w:val="22"/>
                <w:lang w:eastAsia="en-GB"/>
              </w:rPr>
              <w:t>put</w:t>
            </w:r>
            <w:r w:rsidR="008713EC">
              <w:rPr>
                <w:rFonts w:ascii="Calibri" w:hAnsi="Calibri" w:cs="Calibri"/>
                <w:sz w:val="22"/>
                <w:szCs w:val="22"/>
                <w:lang w:eastAsia="en-GB"/>
              </w:rPr>
              <w:t>.</w:t>
            </w:r>
          </w:p>
        </w:tc>
        <w:tc>
          <w:tcPr>
            <w:tcW w:w="2916" w:type="dxa"/>
            <w:tcBorders>
              <w:top w:val="nil"/>
              <w:left w:val="single" w:sz="4" w:space="0" w:color="auto"/>
              <w:bottom w:val="nil"/>
              <w:right w:val="nil"/>
            </w:tcBorders>
          </w:tcPr>
          <w:p w:rsidR="00FE143F" w:rsidRPr="00FE143F" w:rsidRDefault="00FE143F" w:rsidP="00FE143F">
            <w:pPr>
              <w:rPr>
                <w:rFonts w:ascii="Calibri" w:hAnsi="Calibri" w:cs="Calibri"/>
                <w:sz w:val="22"/>
                <w:szCs w:val="22"/>
                <w:lang w:eastAsia="en-GB"/>
              </w:rPr>
            </w:pPr>
          </w:p>
        </w:tc>
      </w:tr>
      <w:tr w:rsidR="00FE143F" w:rsidRPr="00FE143F" w:rsidTr="002C446E">
        <w:tc>
          <w:tcPr>
            <w:tcW w:w="9781" w:type="dxa"/>
            <w:gridSpan w:val="4"/>
            <w:tcBorders>
              <w:top w:val="nil"/>
              <w:left w:val="nil"/>
              <w:bottom w:val="single" w:sz="4" w:space="0" w:color="auto"/>
              <w:right w:val="nil"/>
            </w:tcBorders>
            <w:hideMark/>
          </w:tcPr>
          <w:p w:rsidR="00FE143F" w:rsidRDefault="00FE143F" w:rsidP="00FE143F">
            <w:pPr>
              <w:ind w:hanging="74"/>
              <w:rPr>
                <w:rFonts w:ascii="Calibri" w:hAnsi="Calibri" w:cs="Calibri"/>
                <w:b/>
                <w:sz w:val="22"/>
                <w:szCs w:val="22"/>
                <w:lang w:eastAsia="en-GB"/>
              </w:rPr>
            </w:pPr>
          </w:p>
          <w:p w:rsidR="008713EC" w:rsidRPr="00FE143F" w:rsidRDefault="008713EC" w:rsidP="008713EC">
            <w:pPr>
              <w:rPr>
                <w:rFonts w:ascii="Calibri" w:hAnsi="Calibri" w:cs="Calibri"/>
                <w:b/>
                <w:sz w:val="22"/>
                <w:szCs w:val="22"/>
                <w:lang w:eastAsia="en-GB"/>
              </w:rPr>
            </w:pPr>
          </w:p>
          <w:p w:rsidR="00FE143F" w:rsidRPr="00FE143F" w:rsidRDefault="00FE143F" w:rsidP="00FE143F">
            <w:pPr>
              <w:ind w:hanging="74"/>
              <w:rPr>
                <w:rFonts w:ascii="Calibri" w:hAnsi="Calibri" w:cs="Calibri"/>
                <w:b/>
                <w:sz w:val="22"/>
                <w:szCs w:val="22"/>
                <w:lang w:eastAsia="en-GB"/>
              </w:rPr>
            </w:pPr>
            <w:r w:rsidRPr="00FE143F">
              <w:rPr>
                <w:rFonts w:ascii="Calibri" w:hAnsi="Calibri" w:cs="Calibri"/>
                <w:b/>
                <w:sz w:val="22"/>
                <w:szCs w:val="22"/>
                <w:lang w:eastAsia="en-GB"/>
              </w:rPr>
              <w:t>Thinking</w:t>
            </w:r>
          </w:p>
          <w:p w:rsidR="00FE143F" w:rsidRPr="00FE143F" w:rsidRDefault="00FE143F" w:rsidP="00FE143F">
            <w:pPr>
              <w:ind w:hanging="74"/>
              <w:rPr>
                <w:rFonts w:ascii="Calibri" w:hAnsi="Calibri" w:cs="Calibri"/>
                <w:b/>
                <w:sz w:val="22"/>
                <w:szCs w:val="22"/>
                <w:lang w:eastAsia="en-GB"/>
              </w:rPr>
            </w:pPr>
          </w:p>
        </w:tc>
      </w:tr>
      <w:tr w:rsidR="00FE143F" w:rsidRPr="00FE143F" w:rsidTr="002C446E">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Analysis and Decision Making</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Business Perspective</w:t>
            </w:r>
          </w:p>
        </w:tc>
      </w:tr>
      <w:tr w:rsidR="00FE143F" w:rsidRPr="00FE143F" w:rsidTr="002C446E">
        <w:tc>
          <w:tcPr>
            <w:tcW w:w="3578"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Gather and analyse information and data appropriate to role</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Make accurate and effective decisions</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Take accountability for decisions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Soundly analyses information/data</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Recognises causes and consequences of actions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Plans ahead and reassess workloads and priorities to respond to demand</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Anticipates and thinks ahead about next steps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Evaluates and analyses data from various sources to identify pros / cons / risks in order to make well considered decisions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Makes difficult decisions by weighing the complexities involved against the need to act</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3084"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Demonstrate openness to change and new ideas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Generate creative solutions to work situations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Contribute to change with minimum disruption</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Prepares for and responds appropriately to the range of possible effects that change may have on own / team role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Identifies, resolves or escalates the positive and negative effects that change may have on own role / team</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Learns new procedures / processes / working practices / technologies and helps colleagues to do the same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Responds effectively to emergencies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3119" w:type="dxa"/>
            <w:gridSpan w:val="2"/>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Understand the purpose of own role and contribution to the team</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Understand our offer.</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Protection of the brand and reputation of the organisation.</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Keep up to date with industry knowledge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Attention to detail</w:t>
            </w:r>
          </w:p>
          <w:p w:rsidR="00FE143F" w:rsidRDefault="00FE143F" w:rsidP="00FE143F">
            <w:pPr>
              <w:rPr>
                <w:rFonts w:ascii="Calibri" w:hAnsi="Calibri" w:cs="Calibri"/>
                <w:sz w:val="22"/>
                <w:szCs w:val="22"/>
                <w:lang w:eastAsia="en-GB"/>
              </w:rPr>
            </w:pPr>
          </w:p>
          <w:p w:rsidR="008713EC" w:rsidRPr="00FE143F" w:rsidRDefault="008713EC"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Presents departments priorities and how they relate to own area of work</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Sets and achieves challenging goals and monitors quality</w:t>
            </w:r>
            <w:r w:rsidR="008713EC" w:rsidRPr="008713EC">
              <w:rPr>
                <w:rFonts w:ascii="Calibri" w:hAnsi="Calibri" w:cs="Calibri"/>
                <w:sz w:val="22"/>
                <w:szCs w:val="22"/>
                <w:lang w:eastAsia="en-GB"/>
              </w:rPr>
              <w:t xml:space="preserve"> within area of responsibility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Maintains a strong focus on business priorities and swiftly responds to changing requirements</w:t>
            </w:r>
          </w:p>
        </w:tc>
      </w:tr>
      <w:tr w:rsidR="00FE143F" w:rsidRPr="00FE143F" w:rsidTr="002C446E">
        <w:tc>
          <w:tcPr>
            <w:tcW w:w="9781" w:type="dxa"/>
            <w:gridSpan w:val="4"/>
            <w:tcBorders>
              <w:top w:val="nil"/>
              <w:left w:val="nil"/>
              <w:bottom w:val="single" w:sz="4" w:space="0" w:color="auto"/>
              <w:right w:val="nil"/>
            </w:tcBorders>
            <w:hideMark/>
          </w:tcPr>
          <w:p w:rsidR="00FE143F" w:rsidRPr="00FE143F" w:rsidRDefault="00FE143F" w:rsidP="00FE143F">
            <w:pPr>
              <w:rPr>
                <w:rFonts w:ascii="Calibri" w:hAnsi="Calibri" w:cs="Calibri"/>
                <w:b/>
                <w:sz w:val="22"/>
                <w:szCs w:val="22"/>
                <w:lang w:eastAsia="en-GB"/>
              </w:rPr>
            </w:pPr>
          </w:p>
          <w:p w:rsidR="00FE143F" w:rsidRPr="00FE143F" w:rsidRDefault="00FE143F" w:rsidP="00FE143F">
            <w:pPr>
              <w:ind w:left="-74"/>
              <w:rPr>
                <w:rFonts w:ascii="Calibri" w:hAnsi="Calibri" w:cs="Calibri"/>
                <w:b/>
                <w:sz w:val="22"/>
                <w:szCs w:val="22"/>
                <w:lang w:eastAsia="en-GB"/>
              </w:rPr>
            </w:pPr>
            <w:r w:rsidRPr="00FE143F">
              <w:rPr>
                <w:rFonts w:ascii="Calibri" w:hAnsi="Calibri" w:cs="Calibri"/>
                <w:b/>
                <w:sz w:val="22"/>
                <w:szCs w:val="22"/>
                <w:lang w:eastAsia="en-GB"/>
              </w:rPr>
              <w:t>Setting the Pace</w:t>
            </w:r>
          </w:p>
          <w:p w:rsidR="00FE143F" w:rsidRPr="00FE143F" w:rsidRDefault="00FE143F" w:rsidP="00FE143F">
            <w:pPr>
              <w:ind w:left="-74"/>
              <w:rPr>
                <w:rFonts w:ascii="Calibri" w:hAnsi="Calibri" w:cs="Calibri"/>
                <w:b/>
                <w:sz w:val="22"/>
                <w:szCs w:val="22"/>
                <w:lang w:eastAsia="en-GB"/>
              </w:rPr>
            </w:pPr>
          </w:p>
        </w:tc>
      </w:tr>
      <w:tr w:rsidR="00FE143F" w:rsidRPr="00FE143F" w:rsidTr="002C446E">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0"/>
                <w:szCs w:val="20"/>
                <w:lang w:eastAsia="en-GB"/>
              </w:rPr>
            </w:pPr>
            <w:r w:rsidRPr="00FE143F">
              <w:rPr>
                <w:rFonts w:ascii="Calibri" w:hAnsi="Calibri" w:cs="Calibri"/>
                <w:b/>
                <w:sz w:val="20"/>
                <w:szCs w:val="20"/>
                <w:lang w:eastAsia="en-GB"/>
              </w:rPr>
              <w:t>Achievement Focus</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0"/>
                <w:szCs w:val="20"/>
                <w:lang w:eastAsia="en-GB"/>
              </w:rPr>
            </w:pPr>
            <w:r w:rsidRPr="00FE143F">
              <w:rPr>
                <w:rFonts w:ascii="Calibri" w:hAnsi="Calibri" w:cs="Calibri"/>
                <w:b/>
                <w:sz w:val="20"/>
                <w:szCs w:val="20"/>
                <w:lang w:eastAsia="en-GB"/>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0"/>
                <w:szCs w:val="20"/>
                <w:lang w:eastAsia="en-GB"/>
              </w:rPr>
            </w:pPr>
            <w:r w:rsidRPr="00FE143F">
              <w:rPr>
                <w:rFonts w:ascii="Calibri" w:hAnsi="Calibri" w:cs="Calibri"/>
                <w:b/>
                <w:sz w:val="20"/>
                <w:szCs w:val="20"/>
                <w:lang w:eastAsia="en-GB"/>
              </w:rPr>
              <w:t>Influencing</w:t>
            </w:r>
          </w:p>
        </w:tc>
      </w:tr>
      <w:tr w:rsidR="00FE143F" w:rsidRPr="00FE143F" w:rsidTr="002C446E">
        <w:tc>
          <w:tcPr>
            <w:tcW w:w="3578"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Consistently focus on client interactions and experience</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Continually performs to achieve goals and meet expectations</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Takes every opportunity to learn from experience in order to improve performance</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Seizes opportunities to demonstrate success in role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Contributes to improve work methods, outcomes and performance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Generates results by acting in a focused way</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Identifies adjustments in own area of responsibility and sets priorities accordingly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Engages in action at the right time to achieve results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3084"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Established a course of action to ensure role is effectively directed</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Anticipates having to adapt work methods to changes in environment</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Gathers information from a range of sources inside and </w:t>
            </w:r>
            <w:r w:rsidRPr="00FE143F">
              <w:rPr>
                <w:rFonts w:ascii="Calibri" w:hAnsi="Calibri" w:cs="Calibri"/>
                <w:sz w:val="22"/>
                <w:szCs w:val="22"/>
                <w:lang w:eastAsia="en-GB"/>
              </w:rPr>
              <w:lastRenderedPageBreak/>
              <w:t>outside thee department to inform own work</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Understands what is required of job role and how it contributes to departmental priorities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3119" w:type="dxa"/>
            <w:gridSpan w:val="2"/>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Listen with the intent to understand not reply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Secure the support of others to achieve efforts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Adapts to new ideas and initiatives relevant to own area of work</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Persuades by using concrete examples to make a point</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Negotiates in a constructive manner</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b/>
                <w:sz w:val="22"/>
                <w:szCs w:val="22"/>
                <w:lang w:eastAsia="en-GB"/>
              </w:rPr>
            </w:pPr>
          </w:p>
          <w:p w:rsidR="00FE143F" w:rsidRPr="00FE143F" w:rsidRDefault="00FE143F" w:rsidP="00FE143F">
            <w:pPr>
              <w:rPr>
                <w:rFonts w:ascii="Calibri" w:hAnsi="Calibri" w:cs="Calibri"/>
                <w:b/>
                <w:sz w:val="22"/>
                <w:szCs w:val="22"/>
                <w:lang w:eastAsia="en-GB"/>
              </w:rPr>
            </w:pPr>
          </w:p>
        </w:tc>
      </w:tr>
    </w:tbl>
    <w:p w:rsidR="00FE143F" w:rsidRPr="00FE143F" w:rsidRDefault="00FE143F" w:rsidP="00FE143F">
      <w:pPr>
        <w:ind w:right="-142"/>
        <w:rPr>
          <w:rFonts w:ascii="Calibri" w:hAnsi="Calibri" w:cs="Calibri"/>
          <w:i/>
          <w:sz w:val="22"/>
          <w:szCs w:val="22"/>
          <w:lang w:eastAsia="en-GB"/>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FE143F" w:rsidRPr="00FE143F" w:rsidTr="002C446E">
        <w:tc>
          <w:tcPr>
            <w:tcW w:w="9747" w:type="dxa"/>
            <w:gridSpan w:val="3"/>
            <w:tcBorders>
              <w:top w:val="nil"/>
              <w:left w:val="nil"/>
              <w:bottom w:val="single" w:sz="8" w:space="0" w:color="auto"/>
              <w:right w:val="nil"/>
            </w:tcBorders>
            <w:tcMar>
              <w:top w:w="0" w:type="dxa"/>
              <w:left w:w="108" w:type="dxa"/>
              <w:bottom w:w="0" w:type="dxa"/>
              <w:right w:w="108" w:type="dxa"/>
            </w:tcMar>
          </w:tcPr>
          <w:p w:rsidR="00FE143F" w:rsidRPr="00FE143F" w:rsidRDefault="00FE143F" w:rsidP="00FE143F">
            <w:pPr>
              <w:spacing w:line="252" w:lineRule="auto"/>
              <w:rPr>
                <w:rFonts w:ascii="Calibri" w:hAnsi="Calibri" w:cs="Times New Roman"/>
                <w:b/>
                <w:bCs/>
                <w:lang w:eastAsia="en-GB"/>
              </w:rPr>
            </w:pPr>
            <w:r w:rsidRPr="00FE143F">
              <w:rPr>
                <w:rFonts w:ascii="Calibri" w:hAnsi="Calibri" w:cs="Times New Roman"/>
                <w:b/>
                <w:bCs/>
                <w:lang w:eastAsia="en-GB"/>
              </w:rPr>
              <w:t>Qualities/Approach linked to college values</w:t>
            </w:r>
          </w:p>
          <w:p w:rsidR="00FE143F" w:rsidRPr="00FE143F" w:rsidRDefault="00FE143F" w:rsidP="00FE143F">
            <w:pPr>
              <w:spacing w:line="252" w:lineRule="auto"/>
              <w:rPr>
                <w:rFonts w:ascii="Calibri" w:hAnsi="Calibri" w:cs="Times New Roman"/>
                <w:b/>
                <w:bCs/>
                <w:lang w:eastAsia="en-GB"/>
              </w:rPr>
            </w:pPr>
          </w:p>
        </w:tc>
      </w:tr>
      <w:tr w:rsidR="00FE143F" w:rsidRPr="00FE143F" w:rsidTr="002C446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43F" w:rsidRPr="00FE143F" w:rsidRDefault="00FE143F" w:rsidP="00FE143F">
            <w:pPr>
              <w:spacing w:before="120" w:after="120" w:line="252" w:lineRule="auto"/>
              <w:rPr>
                <w:rFonts w:ascii="Calibri" w:hAnsi="Calibri" w:cs="Times New Roman"/>
                <w:b/>
                <w:bCs/>
                <w:sz w:val="20"/>
                <w:szCs w:val="20"/>
                <w:lang w:eastAsia="en-GB"/>
              </w:rPr>
            </w:pPr>
            <w:r w:rsidRPr="00FE143F">
              <w:rPr>
                <w:rFonts w:ascii="Calibri" w:hAnsi="Calibri" w:cs="Times New Roman"/>
                <w:b/>
                <w:bCs/>
                <w:sz w:val="20"/>
                <w:szCs w:val="20"/>
                <w:lang w:eastAsia="en-GB"/>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43F" w:rsidRPr="00FE143F" w:rsidRDefault="00FE143F" w:rsidP="00FE143F">
            <w:pPr>
              <w:spacing w:before="120" w:after="120" w:line="252" w:lineRule="auto"/>
              <w:rPr>
                <w:rFonts w:ascii="Calibri" w:hAnsi="Calibri" w:cs="Times New Roman"/>
                <w:b/>
                <w:bCs/>
                <w:sz w:val="20"/>
                <w:szCs w:val="20"/>
                <w:lang w:eastAsia="en-GB"/>
              </w:rPr>
            </w:pPr>
            <w:r w:rsidRPr="00FE143F">
              <w:rPr>
                <w:rFonts w:ascii="Calibri" w:hAnsi="Calibri" w:cs="Times New Roman"/>
                <w:b/>
                <w:bCs/>
                <w:sz w:val="20"/>
                <w:szCs w:val="20"/>
                <w:lang w:eastAsia="en-GB"/>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E143F" w:rsidRPr="00FE143F" w:rsidRDefault="00FE143F" w:rsidP="00FE143F">
            <w:pPr>
              <w:spacing w:before="120" w:after="120" w:line="252" w:lineRule="auto"/>
              <w:rPr>
                <w:rFonts w:ascii="Calibri" w:hAnsi="Calibri" w:cs="Times New Roman"/>
                <w:b/>
                <w:bCs/>
                <w:sz w:val="20"/>
                <w:szCs w:val="20"/>
                <w:lang w:eastAsia="en-GB"/>
              </w:rPr>
            </w:pPr>
            <w:r w:rsidRPr="00FE143F">
              <w:rPr>
                <w:rFonts w:ascii="Calibri" w:hAnsi="Calibri" w:cs="Times New Roman"/>
                <w:b/>
                <w:bCs/>
                <w:sz w:val="20"/>
                <w:szCs w:val="20"/>
                <w:lang w:eastAsia="en-GB"/>
              </w:rPr>
              <w:t xml:space="preserve">Health and Safety </w:t>
            </w:r>
          </w:p>
        </w:tc>
      </w:tr>
      <w:tr w:rsidR="00FE143F" w:rsidRPr="00FE143F" w:rsidTr="002C446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143F" w:rsidRPr="00FE143F" w:rsidRDefault="00FE143F" w:rsidP="00FE143F">
            <w:pPr>
              <w:spacing w:line="252" w:lineRule="auto"/>
              <w:rPr>
                <w:rFonts w:ascii="Calibri" w:hAnsi="Calibri" w:cs="Times New Roman"/>
                <w:sz w:val="22"/>
                <w:szCs w:val="22"/>
                <w:lang w:eastAsia="en-GB"/>
              </w:rPr>
            </w:pPr>
            <w:r w:rsidRPr="00FE143F">
              <w:rPr>
                <w:rFonts w:ascii="Calibri" w:hAnsi="Calibri" w:cs="Times New Roman"/>
                <w:sz w:val="22"/>
                <w:szCs w:val="22"/>
                <w:lang w:eastAsia="en-GB"/>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E143F" w:rsidRPr="00FE143F" w:rsidRDefault="00FE143F" w:rsidP="00FE143F">
            <w:pPr>
              <w:spacing w:line="252" w:lineRule="auto"/>
              <w:rPr>
                <w:rFonts w:ascii="Calibri" w:hAnsi="Calibri" w:cs="Times New Roman"/>
                <w:sz w:val="22"/>
                <w:szCs w:val="22"/>
                <w:lang w:eastAsia="en-GB"/>
              </w:rPr>
            </w:pPr>
            <w:r w:rsidRPr="00FE143F">
              <w:rPr>
                <w:rFonts w:ascii="Calibri" w:hAnsi="Calibri" w:cs="Times New Roman"/>
                <w:sz w:val="22"/>
                <w:szCs w:val="22"/>
                <w:lang w:eastAsia="en-GB"/>
              </w:rPr>
              <w:t>Demonstrate a positive approach to equality and diversity and customer service</w:t>
            </w:r>
          </w:p>
          <w:p w:rsidR="00FE143F" w:rsidRPr="00FE143F" w:rsidRDefault="00FE143F" w:rsidP="00FE143F">
            <w:pPr>
              <w:spacing w:line="252" w:lineRule="auto"/>
              <w:rPr>
                <w:rFonts w:ascii="Calibri" w:hAnsi="Calibri" w:cs="Times New Roman"/>
                <w:sz w:val="22"/>
                <w:szCs w:val="22"/>
                <w:lang w:eastAsia="en-GB"/>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FE143F" w:rsidRPr="00FE143F" w:rsidRDefault="00FE143F" w:rsidP="00FE143F">
            <w:pPr>
              <w:spacing w:line="252" w:lineRule="auto"/>
              <w:rPr>
                <w:rFonts w:ascii="Calibri" w:hAnsi="Calibri" w:cs="Times New Roman"/>
                <w:sz w:val="22"/>
                <w:szCs w:val="22"/>
                <w:lang w:eastAsia="en-GB"/>
              </w:rPr>
            </w:pPr>
            <w:r w:rsidRPr="00FE143F">
              <w:rPr>
                <w:rFonts w:ascii="Calibri" w:hAnsi="Calibri" w:cs="Times New Roman"/>
                <w:sz w:val="22"/>
                <w:szCs w:val="22"/>
                <w:lang w:eastAsia="en-GB"/>
              </w:rPr>
              <w:t>Demonstrate an ability to take responsibility for own and others Health and Safety at work</w:t>
            </w:r>
          </w:p>
          <w:p w:rsidR="00FE143F" w:rsidRPr="00FE143F" w:rsidRDefault="00FE143F" w:rsidP="00FE143F">
            <w:pPr>
              <w:spacing w:line="252" w:lineRule="auto"/>
              <w:rPr>
                <w:rFonts w:ascii="Calibri" w:hAnsi="Calibri" w:cs="Times New Roman"/>
                <w:b/>
                <w:bCs/>
                <w:sz w:val="22"/>
                <w:szCs w:val="22"/>
                <w:lang w:eastAsia="en-GB"/>
              </w:rPr>
            </w:pPr>
          </w:p>
        </w:tc>
      </w:tr>
    </w:tbl>
    <w:p w:rsidR="005A5A79" w:rsidRDefault="005A5A79" w:rsidP="00726460">
      <w:pPr>
        <w:ind w:right="-142"/>
        <w:rPr>
          <w:rFonts w:asciiTheme="minorHAnsi" w:hAnsiTheme="minorHAnsi" w:cstheme="minorHAnsi"/>
          <w:i/>
          <w:sz w:val="22"/>
          <w:szCs w:val="22"/>
        </w:rPr>
      </w:pPr>
    </w:p>
    <w:p w:rsidR="00FE143F" w:rsidRPr="00FE143F" w:rsidRDefault="00FE143F" w:rsidP="00FE143F">
      <w:pPr>
        <w:ind w:right="-142"/>
        <w:rPr>
          <w:rFonts w:ascii="Calibri" w:hAnsi="Calibri" w:cs="Calibri"/>
          <w:b/>
          <w:sz w:val="22"/>
          <w:szCs w:val="22"/>
          <w:u w:val="single"/>
          <w:lang w:eastAsia="en-GB"/>
        </w:rPr>
      </w:pPr>
      <w:r w:rsidRPr="00FE143F">
        <w:rPr>
          <w:rFonts w:ascii="Calibri" w:hAnsi="Calibri" w:cs="Calibri"/>
          <w:b/>
          <w:sz w:val="22"/>
          <w:szCs w:val="22"/>
          <w:u w:val="single"/>
          <w:lang w:eastAsia="en-GB"/>
        </w:rPr>
        <w:t>Position within the college</w:t>
      </w:r>
    </w:p>
    <w:p w:rsidR="00FE143F" w:rsidRPr="00FE143F" w:rsidRDefault="00FE143F" w:rsidP="00FE143F">
      <w:pPr>
        <w:ind w:right="-142"/>
        <w:rPr>
          <w:rFonts w:ascii="Calibri" w:hAnsi="Calibri" w:cs="Calibri"/>
          <w:i/>
          <w:sz w:val="22"/>
          <w:szCs w:val="22"/>
          <w:lang w:eastAsia="en-GB"/>
        </w:rPr>
      </w:pPr>
    </w:p>
    <w:p w:rsidR="00FE143F" w:rsidRPr="00FE143F" w:rsidRDefault="00FE143F" w:rsidP="00FE143F">
      <w:pPr>
        <w:ind w:right="-142"/>
        <w:rPr>
          <w:rFonts w:ascii="Calibri" w:hAnsi="Calibri" w:cs="Calibri"/>
          <w:sz w:val="22"/>
          <w:szCs w:val="22"/>
          <w:lang w:eastAsia="en-GB"/>
        </w:rPr>
      </w:pPr>
      <w:r w:rsidRPr="00FE143F">
        <w:rPr>
          <w:rFonts w:ascii="Calibri" w:hAnsi="Calibri" w:cs="Calibri"/>
          <w:sz w:val="22"/>
          <w:szCs w:val="22"/>
          <w:lang w:eastAsia="en-GB"/>
        </w:rPr>
        <w:t xml:space="preserve">The post-holder will be part of the Vision Business Wrap </w:t>
      </w:r>
      <w:proofErr w:type="gramStart"/>
      <w:r w:rsidRPr="00FE143F">
        <w:rPr>
          <w:rFonts w:ascii="Calibri" w:hAnsi="Calibri" w:cs="Calibri"/>
          <w:sz w:val="22"/>
          <w:szCs w:val="22"/>
          <w:lang w:eastAsia="en-GB"/>
        </w:rPr>
        <w:t>Around</w:t>
      </w:r>
      <w:proofErr w:type="gramEnd"/>
      <w:r w:rsidRPr="00FE143F">
        <w:rPr>
          <w:rFonts w:ascii="Calibri" w:hAnsi="Calibri" w:cs="Calibri"/>
          <w:sz w:val="22"/>
          <w:szCs w:val="22"/>
          <w:lang w:eastAsia="en-GB"/>
        </w:rPr>
        <w:t xml:space="preserve"> Service and will report to the Senior Performance Coach</w:t>
      </w:r>
    </w:p>
    <w:p w:rsidR="00FE143F" w:rsidRPr="00FE143F" w:rsidRDefault="00FE143F" w:rsidP="00FE143F">
      <w:pPr>
        <w:ind w:right="-142"/>
        <w:rPr>
          <w:rFonts w:ascii="Calibri" w:hAnsi="Calibri" w:cs="Calibri"/>
          <w:b/>
          <w:sz w:val="22"/>
          <w:szCs w:val="22"/>
          <w:u w:val="single"/>
          <w:lang w:eastAsia="en-GB"/>
        </w:rPr>
      </w:pPr>
    </w:p>
    <w:p w:rsidR="00FE143F" w:rsidRPr="00FE143F" w:rsidRDefault="00FE143F" w:rsidP="00FE143F">
      <w:pPr>
        <w:ind w:right="-142"/>
        <w:rPr>
          <w:rFonts w:ascii="Calibri" w:hAnsi="Calibri" w:cs="Calibri"/>
          <w:b/>
          <w:sz w:val="22"/>
          <w:szCs w:val="22"/>
          <w:u w:val="single"/>
          <w:lang w:eastAsia="en-GB"/>
        </w:rPr>
      </w:pPr>
      <w:r w:rsidRPr="00FE143F">
        <w:rPr>
          <w:rFonts w:ascii="Calibri" w:hAnsi="Calibri" w:cs="Calibri"/>
          <w:b/>
          <w:sz w:val="22"/>
          <w:szCs w:val="22"/>
          <w:u w:val="single"/>
          <w:lang w:eastAsia="en-GB"/>
        </w:rPr>
        <w:t>Terms &amp; conditions</w:t>
      </w:r>
    </w:p>
    <w:p w:rsidR="00FE143F" w:rsidRPr="00FE143F" w:rsidRDefault="00FE143F" w:rsidP="00FE143F">
      <w:pPr>
        <w:jc w:val="both"/>
        <w:rPr>
          <w:rFonts w:ascii="Calibri" w:hAnsi="Calibri" w:cs="Calibri"/>
          <w:sz w:val="22"/>
          <w:szCs w:val="22"/>
          <w:lang w:eastAsia="en-GB"/>
        </w:rPr>
      </w:pPr>
    </w:p>
    <w:p w:rsidR="00FE143F" w:rsidRPr="00FE143F" w:rsidRDefault="00E12393" w:rsidP="00FE143F">
      <w:pPr>
        <w:numPr>
          <w:ilvl w:val="0"/>
          <w:numId w:val="13"/>
        </w:numPr>
        <w:tabs>
          <w:tab w:val="num" w:pos="720"/>
        </w:tabs>
        <w:ind w:hanging="720"/>
        <w:jc w:val="both"/>
        <w:rPr>
          <w:rFonts w:ascii="Calibri" w:hAnsi="Calibri" w:cs="Calibri"/>
          <w:sz w:val="22"/>
          <w:szCs w:val="22"/>
          <w:lang w:eastAsia="en-GB"/>
        </w:rPr>
      </w:pPr>
      <w:r w:rsidRPr="004510CA">
        <w:rPr>
          <w:rFonts w:ascii="Calibri" w:hAnsi="Calibri" w:cs="Calibri"/>
          <w:sz w:val="22"/>
          <w:szCs w:val="22"/>
        </w:rPr>
        <w:t xml:space="preserve">The post is offered on a </w:t>
      </w:r>
      <w:r>
        <w:rPr>
          <w:rFonts w:ascii="Calibri" w:hAnsi="Calibri" w:cs="Calibri"/>
          <w:sz w:val="22"/>
          <w:szCs w:val="22"/>
        </w:rPr>
        <w:t>Vision Business Support Service contract</w:t>
      </w:r>
      <w:r>
        <w:rPr>
          <w:rFonts w:ascii="Calibri" w:hAnsi="Calibri" w:cs="Calibri"/>
          <w:sz w:val="22"/>
          <w:szCs w:val="22"/>
        </w:rPr>
        <w:t xml:space="preserve"> and is subject to those terms and conditions.</w:t>
      </w:r>
    </w:p>
    <w:p w:rsidR="00FE143F" w:rsidRPr="00FE143F" w:rsidRDefault="00FE143F" w:rsidP="00FE143F">
      <w:pPr>
        <w:tabs>
          <w:tab w:val="num" w:pos="720"/>
        </w:tabs>
        <w:ind w:left="720"/>
        <w:jc w:val="both"/>
        <w:rPr>
          <w:rFonts w:ascii="Calibri" w:hAnsi="Calibri" w:cs="Calibri"/>
          <w:sz w:val="22"/>
          <w:szCs w:val="22"/>
          <w:lang w:eastAsia="en-GB"/>
        </w:rPr>
      </w:pPr>
    </w:p>
    <w:p w:rsidR="00FE143F" w:rsidRPr="00FE143F" w:rsidRDefault="00FE143F" w:rsidP="00FE143F">
      <w:pPr>
        <w:numPr>
          <w:ilvl w:val="0"/>
          <w:numId w:val="13"/>
        </w:numPr>
        <w:tabs>
          <w:tab w:val="num" w:pos="720"/>
        </w:tabs>
        <w:ind w:hanging="720"/>
        <w:jc w:val="both"/>
        <w:rPr>
          <w:rFonts w:ascii="Calibri" w:hAnsi="Calibri" w:cs="Calibri"/>
          <w:sz w:val="22"/>
          <w:szCs w:val="22"/>
          <w:lang w:eastAsia="en-GB"/>
        </w:rPr>
      </w:pPr>
      <w:r w:rsidRPr="00FE143F">
        <w:rPr>
          <w:rFonts w:ascii="Calibri" w:hAnsi="Calibri" w:cs="Calibri"/>
          <w:sz w:val="22"/>
          <w:szCs w:val="22"/>
          <w:lang w:eastAsia="en-GB"/>
        </w:rPr>
        <w:t xml:space="preserve">The salary will be </w:t>
      </w:r>
      <w:r w:rsidR="00AC51DF">
        <w:rPr>
          <w:rFonts w:ascii="Calibri" w:hAnsi="Calibri" w:cs="Calibri"/>
          <w:sz w:val="22"/>
          <w:szCs w:val="22"/>
          <w:lang w:eastAsia="en-GB"/>
        </w:rPr>
        <w:t xml:space="preserve">within the </w:t>
      </w:r>
      <w:r w:rsidR="00E12393">
        <w:rPr>
          <w:rFonts w:ascii="Calibri" w:hAnsi="Calibri" w:cs="Calibri"/>
          <w:sz w:val="22"/>
          <w:szCs w:val="22"/>
          <w:lang w:eastAsia="en-GB"/>
        </w:rPr>
        <w:t xml:space="preserve">VBSS </w:t>
      </w:r>
      <w:r w:rsidR="00AC51DF">
        <w:rPr>
          <w:rFonts w:ascii="Calibri" w:hAnsi="Calibri" w:cs="Calibri"/>
          <w:sz w:val="22"/>
          <w:szCs w:val="22"/>
          <w:lang w:eastAsia="en-GB"/>
        </w:rPr>
        <w:t>Specialist 2 Scale</w:t>
      </w:r>
      <w:r w:rsidR="00E12393">
        <w:rPr>
          <w:rFonts w:ascii="Calibri" w:hAnsi="Calibri" w:cs="Calibri"/>
          <w:sz w:val="22"/>
          <w:szCs w:val="22"/>
          <w:lang w:eastAsia="en-GB"/>
        </w:rPr>
        <w:t>, £32,643.00 per annum</w:t>
      </w:r>
      <w:r w:rsidR="00AC51DF">
        <w:rPr>
          <w:rFonts w:ascii="Calibri" w:hAnsi="Calibri" w:cs="Calibri"/>
          <w:sz w:val="22"/>
          <w:szCs w:val="22"/>
          <w:lang w:eastAsia="en-GB"/>
        </w:rPr>
        <w:t xml:space="preserve">. </w:t>
      </w:r>
    </w:p>
    <w:p w:rsidR="00FE143F" w:rsidRPr="00FE143F" w:rsidRDefault="00FE143F" w:rsidP="00FE143F">
      <w:pPr>
        <w:ind w:left="720"/>
        <w:rPr>
          <w:rFonts w:ascii="Calibri" w:hAnsi="Calibri" w:cs="Calibri"/>
          <w:sz w:val="22"/>
          <w:szCs w:val="22"/>
          <w:lang w:eastAsia="en-GB"/>
        </w:rPr>
      </w:pPr>
    </w:p>
    <w:p w:rsidR="00FE143F" w:rsidRPr="00FE143F" w:rsidRDefault="00FE143F" w:rsidP="00FE143F">
      <w:pPr>
        <w:numPr>
          <w:ilvl w:val="0"/>
          <w:numId w:val="13"/>
        </w:numPr>
        <w:tabs>
          <w:tab w:val="num" w:pos="720"/>
        </w:tabs>
        <w:ind w:hanging="720"/>
        <w:jc w:val="both"/>
        <w:rPr>
          <w:rFonts w:ascii="Calibri" w:hAnsi="Calibri" w:cs="Calibri"/>
          <w:sz w:val="22"/>
          <w:szCs w:val="22"/>
          <w:lang w:eastAsia="en-GB"/>
        </w:rPr>
      </w:pPr>
      <w:r w:rsidRPr="00FE143F">
        <w:rPr>
          <w:rFonts w:ascii="Calibri" w:hAnsi="Calibri" w:cs="Calibri"/>
          <w:sz w:val="22"/>
          <w:szCs w:val="22"/>
          <w:lang w:eastAsia="en-GB"/>
        </w:rPr>
        <w:t>You will be required to work 37</w:t>
      </w:r>
      <w:r w:rsidRPr="00FE143F">
        <w:rPr>
          <w:rFonts w:ascii="Calibri" w:hAnsi="Calibri" w:cs="Calibri"/>
          <w:b/>
          <w:sz w:val="22"/>
          <w:szCs w:val="22"/>
          <w:lang w:eastAsia="en-GB"/>
        </w:rPr>
        <w:t xml:space="preserve"> </w:t>
      </w:r>
      <w:r w:rsidRPr="00FE143F">
        <w:rPr>
          <w:rFonts w:ascii="Calibri" w:hAnsi="Calibri" w:cs="Calibri"/>
          <w:sz w:val="22"/>
          <w:szCs w:val="22"/>
          <w:lang w:eastAsia="en-GB"/>
        </w:rPr>
        <w:t>hours per week on a flexible basis.</w:t>
      </w:r>
    </w:p>
    <w:p w:rsidR="00FE143F" w:rsidRPr="00FE143F" w:rsidRDefault="00FE143F" w:rsidP="00FE143F">
      <w:pPr>
        <w:ind w:left="720"/>
        <w:rPr>
          <w:rFonts w:ascii="Calibri" w:hAnsi="Calibri" w:cs="Calibri"/>
          <w:sz w:val="22"/>
          <w:szCs w:val="22"/>
          <w:lang w:eastAsia="en-GB"/>
        </w:rPr>
      </w:pPr>
    </w:p>
    <w:p w:rsidR="00AC51DF" w:rsidRDefault="00FE143F" w:rsidP="00AC51DF">
      <w:pPr>
        <w:numPr>
          <w:ilvl w:val="0"/>
          <w:numId w:val="13"/>
        </w:numPr>
        <w:tabs>
          <w:tab w:val="num" w:pos="720"/>
        </w:tabs>
        <w:ind w:hanging="720"/>
        <w:jc w:val="both"/>
        <w:rPr>
          <w:rFonts w:ascii="Calibri" w:hAnsi="Calibri" w:cs="Calibri"/>
          <w:sz w:val="22"/>
          <w:szCs w:val="22"/>
          <w:lang w:eastAsia="en-GB"/>
        </w:rPr>
      </w:pPr>
      <w:r w:rsidRPr="00FE143F">
        <w:rPr>
          <w:rFonts w:ascii="Calibri" w:hAnsi="Calibri" w:cs="Calibri"/>
          <w:sz w:val="22"/>
          <w:szCs w:val="22"/>
          <w:lang w:eastAsia="en-GB"/>
        </w:rPr>
        <w:t xml:space="preserve">You will be entitled to </w:t>
      </w:r>
      <w:r w:rsidR="00E12393">
        <w:rPr>
          <w:rFonts w:ascii="Calibri" w:hAnsi="Calibri" w:cs="Calibri"/>
          <w:sz w:val="22"/>
          <w:szCs w:val="22"/>
          <w:lang w:eastAsia="en-GB"/>
        </w:rPr>
        <w:t>25</w:t>
      </w:r>
      <w:r w:rsidRPr="00AC51DF">
        <w:rPr>
          <w:rFonts w:ascii="Calibri" w:hAnsi="Calibri" w:cs="Calibri"/>
          <w:sz w:val="22"/>
          <w:szCs w:val="22"/>
          <w:lang w:eastAsia="en-GB"/>
        </w:rPr>
        <w:t xml:space="preserve"> days</w:t>
      </w:r>
      <w:r w:rsidRPr="00AC51DF">
        <w:rPr>
          <w:rFonts w:ascii="Calibri" w:hAnsi="Calibri" w:cs="Calibri"/>
          <w:b/>
          <w:bCs/>
          <w:sz w:val="22"/>
          <w:szCs w:val="22"/>
          <w:lang w:eastAsia="en-GB"/>
        </w:rPr>
        <w:t xml:space="preserve"> </w:t>
      </w:r>
      <w:r w:rsidRPr="00FE143F">
        <w:rPr>
          <w:rFonts w:ascii="Calibri" w:hAnsi="Calibri" w:cs="Calibri"/>
          <w:sz w:val="22"/>
          <w:szCs w:val="22"/>
          <w:lang w:eastAsia="en-GB"/>
        </w:rPr>
        <w:t>leave (plus bank holidays).</w:t>
      </w:r>
      <w:bookmarkStart w:id="0" w:name="_GoBack"/>
      <w:bookmarkEnd w:id="0"/>
    </w:p>
    <w:p w:rsidR="00E12393" w:rsidRDefault="00E12393" w:rsidP="00E12393">
      <w:pPr>
        <w:pStyle w:val="ListParagraph"/>
        <w:rPr>
          <w:rFonts w:ascii="Calibri" w:hAnsi="Calibri" w:cs="Calibri"/>
          <w:lang w:eastAsia="en-GB"/>
        </w:rPr>
      </w:pPr>
    </w:p>
    <w:p w:rsidR="00E12393" w:rsidRDefault="00E12393" w:rsidP="00AC51DF">
      <w:pPr>
        <w:numPr>
          <w:ilvl w:val="0"/>
          <w:numId w:val="13"/>
        </w:numPr>
        <w:tabs>
          <w:tab w:val="num" w:pos="720"/>
        </w:tabs>
        <w:ind w:hanging="720"/>
        <w:jc w:val="both"/>
        <w:rPr>
          <w:rFonts w:ascii="Calibri" w:hAnsi="Calibri" w:cs="Calibri"/>
          <w:sz w:val="22"/>
          <w:szCs w:val="22"/>
          <w:lang w:eastAsia="en-GB"/>
        </w:rPr>
      </w:pPr>
      <w:r w:rsidRPr="004510CA">
        <w:rPr>
          <w:rFonts w:ascii="Calibri" w:hAnsi="Calibri" w:cs="Calibri"/>
          <w:sz w:val="22"/>
          <w:szCs w:val="22"/>
        </w:rPr>
        <w:t xml:space="preserve">The </w:t>
      </w:r>
      <w:r>
        <w:rPr>
          <w:rFonts w:ascii="Calibri" w:hAnsi="Calibri" w:cs="Calibri"/>
          <w:sz w:val="22"/>
          <w:szCs w:val="22"/>
        </w:rPr>
        <w:t>c</w:t>
      </w:r>
      <w:r w:rsidRPr="004510CA">
        <w:rPr>
          <w:rFonts w:ascii="Calibri" w:hAnsi="Calibri" w:cs="Calibri"/>
          <w:sz w:val="22"/>
          <w:szCs w:val="22"/>
        </w:rPr>
        <w:t xml:space="preserve">ollege operates a </w:t>
      </w:r>
      <w:r w:rsidRPr="00ED4662">
        <w:rPr>
          <w:rFonts w:ascii="Calibri" w:hAnsi="Calibri" w:cs="Calibri"/>
          <w:sz w:val="22"/>
          <w:szCs w:val="22"/>
        </w:rPr>
        <w:t>Scottish Widows Group Personal Pension Plan.</w:t>
      </w:r>
    </w:p>
    <w:p w:rsidR="00AC51DF" w:rsidRPr="00AC51DF" w:rsidRDefault="00AC51DF" w:rsidP="00AC51DF">
      <w:pPr>
        <w:rPr>
          <w:rFonts w:ascii="Calibri" w:hAnsi="Calibri" w:cs="Calibri"/>
        </w:rPr>
      </w:pPr>
    </w:p>
    <w:p w:rsidR="00FE143F" w:rsidRPr="00FE143F" w:rsidRDefault="00FE143F" w:rsidP="00FE143F">
      <w:pPr>
        <w:ind w:left="720"/>
        <w:rPr>
          <w:rFonts w:ascii="Calibri" w:hAnsi="Calibri" w:cs="Calibri"/>
          <w:sz w:val="22"/>
          <w:szCs w:val="22"/>
          <w:lang w:eastAsia="en-GB"/>
        </w:rPr>
      </w:pPr>
    </w:p>
    <w:p w:rsidR="00FE143F" w:rsidRPr="00FE143F" w:rsidRDefault="00FE143F" w:rsidP="00FE143F">
      <w:pPr>
        <w:numPr>
          <w:ilvl w:val="0"/>
          <w:numId w:val="13"/>
        </w:numPr>
        <w:tabs>
          <w:tab w:val="num" w:pos="720"/>
        </w:tabs>
        <w:ind w:hanging="720"/>
        <w:jc w:val="both"/>
        <w:rPr>
          <w:rFonts w:ascii="Calibri" w:hAnsi="Calibri" w:cs="Calibri"/>
          <w:sz w:val="22"/>
          <w:szCs w:val="22"/>
          <w:lang w:eastAsia="en-GB"/>
        </w:rPr>
      </w:pPr>
      <w:r w:rsidRPr="00FE143F">
        <w:rPr>
          <w:rFonts w:ascii="Calibri" w:hAnsi="Calibri" w:cs="Calibri"/>
          <w:sz w:val="22"/>
          <w:szCs w:val="22"/>
          <w:lang w:eastAsia="en-GB"/>
        </w:rPr>
        <w:t>The post holder may be located at any West Nottinghamshire College Site and will be expected to travel as required.  You will however be given reasonable notice of any change in your principal place of work and be fully consulted.</w:t>
      </w:r>
    </w:p>
    <w:p w:rsidR="00FE143F" w:rsidRPr="00FE143F" w:rsidRDefault="00FE143F" w:rsidP="00FE143F">
      <w:pPr>
        <w:ind w:left="709" w:hanging="709"/>
        <w:jc w:val="both"/>
        <w:rPr>
          <w:rFonts w:ascii="Calibri" w:hAnsi="Calibri" w:cs="Calibri"/>
          <w:sz w:val="22"/>
          <w:szCs w:val="22"/>
          <w:lang w:eastAsia="en-GB"/>
        </w:rPr>
      </w:pPr>
    </w:p>
    <w:p w:rsidR="00FE143F" w:rsidRDefault="00FE143F" w:rsidP="00FE143F">
      <w:pPr>
        <w:ind w:left="709" w:hanging="709"/>
        <w:jc w:val="both"/>
        <w:rPr>
          <w:rFonts w:ascii="Calibri" w:hAnsi="Calibri" w:cs="Calibri"/>
          <w:b/>
          <w:sz w:val="22"/>
          <w:szCs w:val="22"/>
          <w:u w:val="single"/>
          <w:lang w:eastAsia="en-GB"/>
        </w:rPr>
      </w:pPr>
    </w:p>
    <w:p w:rsidR="00853EA8" w:rsidRDefault="00853EA8" w:rsidP="00FE143F">
      <w:pPr>
        <w:ind w:left="709" w:hanging="709"/>
        <w:jc w:val="both"/>
        <w:rPr>
          <w:rFonts w:ascii="Calibri" w:hAnsi="Calibri" w:cs="Calibri"/>
          <w:b/>
          <w:sz w:val="22"/>
          <w:szCs w:val="22"/>
          <w:u w:val="single"/>
          <w:lang w:eastAsia="en-GB"/>
        </w:rPr>
      </w:pPr>
    </w:p>
    <w:p w:rsidR="00853EA8" w:rsidRDefault="00853EA8" w:rsidP="00FE143F">
      <w:pPr>
        <w:ind w:left="709" w:hanging="709"/>
        <w:jc w:val="both"/>
        <w:rPr>
          <w:rFonts w:ascii="Calibri" w:hAnsi="Calibri" w:cs="Calibri"/>
          <w:b/>
          <w:sz w:val="22"/>
          <w:szCs w:val="22"/>
          <w:u w:val="single"/>
          <w:lang w:eastAsia="en-GB"/>
        </w:rPr>
      </w:pPr>
    </w:p>
    <w:p w:rsidR="00853EA8" w:rsidRPr="00FE143F" w:rsidRDefault="00853EA8" w:rsidP="00FE143F">
      <w:pPr>
        <w:ind w:left="709" w:hanging="709"/>
        <w:jc w:val="both"/>
        <w:rPr>
          <w:rFonts w:ascii="Calibri" w:hAnsi="Calibri" w:cs="Calibri"/>
          <w:b/>
          <w:sz w:val="22"/>
          <w:szCs w:val="22"/>
          <w:u w:val="single"/>
          <w:lang w:eastAsia="en-GB"/>
        </w:rPr>
      </w:pPr>
    </w:p>
    <w:p w:rsidR="00FE143F" w:rsidRPr="00FE143F" w:rsidRDefault="00FE143F" w:rsidP="00FE143F">
      <w:pPr>
        <w:ind w:left="709" w:hanging="709"/>
        <w:jc w:val="both"/>
        <w:rPr>
          <w:rFonts w:ascii="Calibri" w:hAnsi="Calibri" w:cs="Calibri"/>
          <w:b/>
          <w:sz w:val="22"/>
          <w:szCs w:val="22"/>
          <w:u w:val="single"/>
          <w:lang w:eastAsia="en-GB"/>
        </w:rPr>
      </w:pPr>
    </w:p>
    <w:p w:rsidR="00FE143F" w:rsidRPr="00FE143F" w:rsidRDefault="00FE143F" w:rsidP="00FE143F">
      <w:pPr>
        <w:ind w:left="709" w:hanging="709"/>
        <w:jc w:val="both"/>
        <w:rPr>
          <w:rFonts w:ascii="Calibri" w:hAnsi="Calibri" w:cs="Calibri"/>
          <w:b/>
          <w:sz w:val="22"/>
          <w:szCs w:val="22"/>
          <w:lang w:eastAsia="en-GB"/>
        </w:rPr>
      </w:pPr>
      <w:r w:rsidRPr="00FE143F">
        <w:rPr>
          <w:rFonts w:ascii="Calibri" w:hAnsi="Calibri" w:cs="Calibri"/>
          <w:b/>
          <w:sz w:val="22"/>
          <w:szCs w:val="22"/>
          <w:u w:val="single"/>
          <w:lang w:eastAsia="en-GB"/>
        </w:rPr>
        <w:t>The application process</w:t>
      </w:r>
    </w:p>
    <w:p w:rsidR="00FE143F" w:rsidRPr="00FE143F" w:rsidRDefault="00FE143F" w:rsidP="00FE143F">
      <w:pPr>
        <w:keepNext/>
        <w:keepLines/>
        <w:jc w:val="both"/>
        <w:rPr>
          <w:rFonts w:ascii="Calibri" w:hAnsi="Calibri" w:cs="Calibri"/>
          <w:sz w:val="22"/>
          <w:szCs w:val="22"/>
          <w:lang w:eastAsia="en-GB"/>
        </w:rPr>
      </w:pPr>
    </w:p>
    <w:p w:rsidR="00FE143F" w:rsidRPr="00FE143F" w:rsidRDefault="00FE143F" w:rsidP="00FE143F">
      <w:pPr>
        <w:keepNext/>
        <w:keepLines/>
        <w:ind w:right="-1"/>
        <w:rPr>
          <w:rFonts w:ascii="Calibri" w:hAnsi="Calibri" w:cs="Calibri"/>
          <w:b/>
          <w:sz w:val="22"/>
          <w:szCs w:val="22"/>
          <w:lang w:eastAsia="en-GB"/>
        </w:rPr>
      </w:pPr>
      <w:r w:rsidRPr="00FE143F">
        <w:rPr>
          <w:rFonts w:ascii="Calibri" w:hAnsi="Calibri" w:cs="Calibri"/>
          <w:sz w:val="22"/>
          <w:szCs w:val="22"/>
          <w:lang w:eastAsia="en-GB"/>
        </w:rPr>
        <w:t>Individuals with the appropriate experience, qualifications and personal qualities are invited to complete an online application form by</w:t>
      </w:r>
      <w:r w:rsidR="00AC51DF">
        <w:rPr>
          <w:rFonts w:ascii="Calibri" w:hAnsi="Calibri" w:cs="Calibri"/>
          <w:sz w:val="22"/>
          <w:szCs w:val="22"/>
          <w:lang w:eastAsia="en-GB"/>
        </w:rPr>
        <w:t xml:space="preserve"> 5pm </w:t>
      </w:r>
      <w:r w:rsidR="00AC51DF" w:rsidRPr="00AC51DF">
        <w:rPr>
          <w:rFonts w:ascii="Calibri" w:hAnsi="Calibri" w:cs="Calibri"/>
          <w:sz w:val="22"/>
          <w:szCs w:val="22"/>
          <w:lang w:eastAsia="en-GB"/>
        </w:rPr>
        <w:t>on</w:t>
      </w:r>
      <w:r w:rsidRPr="00AC51DF">
        <w:rPr>
          <w:rFonts w:ascii="Calibri" w:hAnsi="Calibri" w:cs="Calibri"/>
          <w:sz w:val="22"/>
          <w:szCs w:val="22"/>
          <w:lang w:eastAsia="en-GB"/>
        </w:rPr>
        <w:t xml:space="preserve"> </w:t>
      </w:r>
      <w:r w:rsidR="00E12393">
        <w:rPr>
          <w:rFonts w:ascii="Calibri" w:hAnsi="Calibri" w:cs="Calibri"/>
          <w:b/>
          <w:sz w:val="22"/>
          <w:szCs w:val="22"/>
          <w:lang w:eastAsia="en-GB"/>
        </w:rPr>
        <w:t>Wednesday 9</w:t>
      </w:r>
      <w:r w:rsidR="00E12393" w:rsidRPr="00E12393">
        <w:rPr>
          <w:rFonts w:ascii="Calibri" w:hAnsi="Calibri" w:cs="Calibri"/>
          <w:b/>
          <w:sz w:val="22"/>
          <w:szCs w:val="22"/>
          <w:vertAlign w:val="superscript"/>
          <w:lang w:eastAsia="en-GB"/>
        </w:rPr>
        <w:t>th</w:t>
      </w:r>
      <w:r w:rsidR="00E12393">
        <w:rPr>
          <w:rFonts w:ascii="Calibri" w:hAnsi="Calibri" w:cs="Calibri"/>
          <w:b/>
          <w:sz w:val="22"/>
          <w:szCs w:val="22"/>
          <w:lang w:eastAsia="en-GB"/>
        </w:rPr>
        <w:t xml:space="preserve"> August</w:t>
      </w:r>
      <w:r w:rsidR="00AC51DF" w:rsidRPr="00AC51DF">
        <w:rPr>
          <w:rFonts w:ascii="Calibri" w:hAnsi="Calibri" w:cs="Calibri"/>
          <w:b/>
          <w:sz w:val="22"/>
          <w:szCs w:val="22"/>
          <w:lang w:eastAsia="en-GB"/>
        </w:rPr>
        <w:t xml:space="preserve"> 2017</w:t>
      </w:r>
      <w:r w:rsidRPr="00AC51DF">
        <w:rPr>
          <w:rFonts w:ascii="Calibri" w:hAnsi="Calibri" w:cs="Calibri"/>
          <w:b/>
          <w:sz w:val="22"/>
          <w:szCs w:val="22"/>
          <w:lang w:eastAsia="en-GB"/>
        </w:rPr>
        <w:t>.</w:t>
      </w:r>
      <w:r w:rsidRPr="00AC51DF">
        <w:rPr>
          <w:rFonts w:ascii="Calibri" w:hAnsi="Calibri" w:cs="Calibri"/>
          <w:sz w:val="22"/>
          <w:szCs w:val="22"/>
          <w:lang w:eastAsia="en-GB"/>
        </w:rPr>
        <w:t xml:space="preserve"> </w:t>
      </w:r>
    </w:p>
    <w:p w:rsidR="00FE143F" w:rsidRPr="00FE143F" w:rsidRDefault="00FE143F" w:rsidP="00FE143F">
      <w:pPr>
        <w:keepNext/>
        <w:keepLines/>
        <w:ind w:right="-1"/>
        <w:rPr>
          <w:rFonts w:ascii="Calibri" w:hAnsi="Calibri" w:cs="Calibri"/>
          <w:sz w:val="22"/>
          <w:szCs w:val="22"/>
          <w:lang w:eastAsia="en-GB"/>
        </w:rPr>
      </w:pPr>
    </w:p>
    <w:p w:rsidR="00FE143F" w:rsidRPr="00FE143F" w:rsidRDefault="00E12393" w:rsidP="00FE143F">
      <w:pPr>
        <w:ind w:right="-1"/>
        <w:rPr>
          <w:rFonts w:ascii="Calibri" w:hAnsi="Calibri" w:cs="Calibri"/>
          <w:b/>
          <w:bCs/>
          <w:sz w:val="22"/>
          <w:szCs w:val="22"/>
          <w:lang w:eastAsia="en-GB"/>
        </w:rPr>
      </w:pPr>
      <w:hyperlink r:id="rId9" w:history="1">
        <w:r w:rsidR="00FE143F" w:rsidRPr="00FE143F">
          <w:rPr>
            <w:rFonts w:ascii="Calibri" w:hAnsi="Calibri" w:cs="Calibri"/>
            <w:b/>
            <w:bCs/>
            <w:color w:val="0000FF"/>
            <w:sz w:val="22"/>
            <w:szCs w:val="22"/>
            <w:u w:val="single"/>
            <w:lang w:eastAsia="en-GB"/>
          </w:rPr>
          <w:t>www.wnc.ac.uk/vacancies</w:t>
        </w:r>
      </w:hyperlink>
    </w:p>
    <w:p w:rsidR="00FE143F" w:rsidRPr="00FE143F" w:rsidRDefault="00FE143F" w:rsidP="00FE143F">
      <w:pPr>
        <w:ind w:right="-1"/>
        <w:rPr>
          <w:rFonts w:ascii="Calibri" w:hAnsi="Calibri" w:cs="Calibri"/>
          <w:b/>
          <w:bCs/>
          <w:sz w:val="22"/>
          <w:szCs w:val="22"/>
          <w:lang w:eastAsia="en-GB"/>
        </w:rPr>
      </w:pPr>
    </w:p>
    <w:p w:rsidR="00FE143F" w:rsidRPr="00FE143F" w:rsidRDefault="00FE143F" w:rsidP="00FE143F">
      <w:pPr>
        <w:keepNext/>
        <w:ind w:right="-1"/>
        <w:jc w:val="both"/>
        <w:outlineLvl w:val="2"/>
        <w:rPr>
          <w:rFonts w:ascii="Calibri" w:hAnsi="Calibri" w:cs="Calibri"/>
          <w:b/>
          <w:bCs/>
          <w:sz w:val="22"/>
          <w:szCs w:val="22"/>
        </w:rPr>
      </w:pPr>
      <w:r w:rsidRPr="00FE143F">
        <w:rPr>
          <w:rFonts w:ascii="Calibri" w:hAnsi="Calibri" w:cs="Calibri"/>
          <w:b/>
          <w:sz w:val="22"/>
          <w:szCs w:val="22"/>
        </w:rPr>
        <w:t xml:space="preserve">THE COLLEGE PROMOTES EQUALITY OF OPPORTUNITY </w:t>
      </w:r>
      <w:r w:rsidRPr="00FE143F">
        <w:rPr>
          <w:rFonts w:ascii="Calibri" w:hAnsi="Calibri" w:cs="Calibri"/>
          <w:b/>
          <w:bCs/>
          <w:sz w:val="22"/>
          <w:szCs w:val="22"/>
        </w:rPr>
        <w:t xml:space="preserve">AND WELCOMES APPLICATIONS FROM ALL SECTORS OF SOCIETY. </w:t>
      </w:r>
    </w:p>
    <w:p w:rsidR="00FE143F" w:rsidRPr="00FE143F" w:rsidRDefault="00FE143F" w:rsidP="00FE143F">
      <w:pPr>
        <w:ind w:right="-1"/>
        <w:jc w:val="both"/>
        <w:rPr>
          <w:rFonts w:ascii="Calibri" w:hAnsi="Calibri" w:cs="Calibri"/>
          <w:sz w:val="22"/>
          <w:szCs w:val="22"/>
          <w:lang w:eastAsia="en-GB"/>
        </w:rPr>
      </w:pPr>
    </w:p>
    <w:p w:rsidR="00FE143F" w:rsidRPr="00FE143F" w:rsidRDefault="00FE143F" w:rsidP="00FE143F">
      <w:pPr>
        <w:jc w:val="both"/>
        <w:rPr>
          <w:rFonts w:ascii="Calibri" w:hAnsi="Calibri" w:cs="Times New Roman"/>
          <w:b/>
          <w:sz w:val="22"/>
          <w:szCs w:val="22"/>
          <w:lang w:eastAsia="en-GB"/>
        </w:rPr>
      </w:pPr>
      <w:r w:rsidRPr="00FE143F">
        <w:rPr>
          <w:rFonts w:ascii="Calibri" w:hAnsi="Calibri" w:cs="Calibri"/>
          <w:b/>
          <w:sz w:val="22"/>
          <w:szCs w:val="22"/>
          <w:lang w:eastAsia="en-GB"/>
        </w:rPr>
        <w:t xml:space="preserve">The college is </w:t>
      </w:r>
      <w:r w:rsidRPr="00FE143F">
        <w:rPr>
          <w:rFonts w:ascii="Calibri" w:hAnsi="Calibri" w:cs="Times New Roman"/>
          <w:b/>
          <w:sz w:val="22"/>
          <w:szCs w:val="22"/>
          <w:lang w:eastAsia="en-GB"/>
        </w:rPr>
        <w:t>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(£44 for an enhanced disclosure) will automatically be deducted from their first salary payment.</w:t>
      </w:r>
    </w:p>
    <w:p w:rsidR="00FE143F" w:rsidRPr="00FE143F" w:rsidRDefault="00FE143F" w:rsidP="00FE143F">
      <w:pPr>
        <w:ind w:right="-1"/>
        <w:jc w:val="both"/>
        <w:rPr>
          <w:rFonts w:ascii="Calibri" w:hAnsi="Calibri" w:cs="Calibri"/>
          <w:b/>
          <w:sz w:val="22"/>
          <w:szCs w:val="22"/>
          <w:lang w:eastAsia="en-GB"/>
        </w:rPr>
      </w:pPr>
    </w:p>
    <w:p w:rsidR="00FE143F" w:rsidRPr="00FE143F" w:rsidRDefault="00FE143F" w:rsidP="00FE143F">
      <w:pPr>
        <w:ind w:right="-1"/>
        <w:jc w:val="both"/>
        <w:rPr>
          <w:rFonts w:ascii="Calibri" w:hAnsi="Calibri" w:cs="Calibri"/>
          <w:b/>
          <w:sz w:val="22"/>
          <w:szCs w:val="22"/>
          <w:lang w:eastAsia="en-GB"/>
        </w:rPr>
      </w:pPr>
      <w:r w:rsidRPr="00FE143F">
        <w:rPr>
          <w:rFonts w:ascii="Calibri" w:hAnsi="Calibri" w:cs="Calibri"/>
          <w:b/>
          <w:sz w:val="22"/>
          <w:szCs w:val="22"/>
          <w:lang w:eastAsia="en-GB"/>
        </w:rPr>
        <w:t xml:space="preserve">It is an offence for anyone who is barred from working with children, young people and or vulnerable adults to apply for this position. </w:t>
      </w:r>
    </w:p>
    <w:p w:rsidR="00BA59BD" w:rsidRPr="00A32C90" w:rsidRDefault="00BA59BD" w:rsidP="00726460">
      <w:pPr>
        <w:ind w:right="-142"/>
        <w:rPr>
          <w:rFonts w:asciiTheme="minorHAnsi" w:hAnsiTheme="minorHAnsi" w:cstheme="minorHAnsi"/>
          <w:i/>
          <w:sz w:val="22"/>
          <w:szCs w:val="2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10.25pt;margin-top:-45pt;width:324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aQ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gtsybyV5SMwWEkg&#10;GHAR1h4ItVTfMephhaRYf9tTxTBq3gt4BXFIiN057kCm8wgO6tKyvbRQUQBUig1Go7g2457ad4rv&#10;aog0vjshb+DlVNyR+imr43uDNeFqO640u4cuz87rafGufgE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NBt1pC1AgAA&#10;wAUAAA4AAAAAAAAAAAAAAAAALgIAAGRycy9lMm9Eb2MueG1sUEsBAi0AFAAGAAgAAAAhAGLWG/vg&#10;AAAADAEAAA8AAAAAAAAAAAAAAAAADwUAAGRycy9kb3ducmV2LnhtbFBLBQYAAAAABAAEAPMAAAAc&#10;BgAAAAA=&#10;" filled="f" stroked="f">
                <v:textbo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w:drawing>
          <wp:anchor distT="0" distB="0" distL="114300" distR="114300" simplePos="0" relativeHeight="25165977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 name="Picture 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p>
    <w:sectPr w:rsidR="00BA59BD" w:rsidRPr="00A32C90" w:rsidSect="00FA57B5">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45" w:rsidRDefault="003A4945" w:rsidP="00A32C90">
      <w:r>
        <w:separator/>
      </w:r>
    </w:p>
  </w:endnote>
  <w:endnote w:type="continuationSeparator" w:id="0">
    <w:p w:rsidR="003A4945" w:rsidRDefault="003A4945" w:rsidP="00A3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45" w:rsidRDefault="003A4945" w:rsidP="00A32C90">
      <w:r>
        <w:separator/>
      </w:r>
    </w:p>
  </w:footnote>
  <w:footnote w:type="continuationSeparator" w:id="0">
    <w:p w:rsidR="003A4945" w:rsidRDefault="003A4945" w:rsidP="00A3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96" w:rsidRDefault="00AC6496" w:rsidP="00AC6496">
    <w:pPr>
      <w:pStyle w:val="Header"/>
      <w:jc w:val="right"/>
      <w:rPr>
        <w:color w:val="000000"/>
        <w:sz w:val="19"/>
        <w:szCs w:val="19"/>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FB62C4"/>
    <w:multiLevelType w:val="hybridMultilevel"/>
    <w:tmpl w:val="FBA23F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A00E45"/>
    <w:multiLevelType w:val="hybridMultilevel"/>
    <w:tmpl w:val="4190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445EA"/>
    <w:multiLevelType w:val="hybridMultilevel"/>
    <w:tmpl w:val="C86418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B34C0C"/>
    <w:multiLevelType w:val="multilevel"/>
    <w:tmpl w:val="4D3EBED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2C4A5B70"/>
    <w:multiLevelType w:val="hybridMultilevel"/>
    <w:tmpl w:val="CC9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639C0"/>
    <w:multiLevelType w:val="hybridMultilevel"/>
    <w:tmpl w:val="82D0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808B2"/>
    <w:multiLevelType w:val="hybridMultilevel"/>
    <w:tmpl w:val="82E05F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5A33E79"/>
    <w:multiLevelType w:val="hybridMultilevel"/>
    <w:tmpl w:val="045CB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07432D"/>
    <w:multiLevelType w:val="hybridMultilevel"/>
    <w:tmpl w:val="A2D0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F6E15"/>
    <w:multiLevelType w:val="hybridMultilevel"/>
    <w:tmpl w:val="C738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A5788"/>
    <w:multiLevelType w:val="hybridMultilevel"/>
    <w:tmpl w:val="81401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6"/>
  </w:num>
  <w:num w:numId="6">
    <w:abstractNumId w:val="7"/>
  </w:num>
  <w:num w:numId="7">
    <w:abstractNumId w:val="11"/>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A"/>
    <w:rsid w:val="00003B30"/>
    <w:rsid w:val="00025E67"/>
    <w:rsid w:val="00060202"/>
    <w:rsid w:val="000713D0"/>
    <w:rsid w:val="000A6CD0"/>
    <w:rsid w:val="000E5ECD"/>
    <w:rsid w:val="00103553"/>
    <w:rsid w:val="001374F3"/>
    <w:rsid w:val="00137679"/>
    <w:rsid w:val="001475AA"/>
    <w:rsid w:val="00152F34"/>
    <w:rsid w:val="001A0F2C"/>
    <w:rsid w:val="001A3FDC"/>
    <w:rsid w:val="001C364B"/>
    <w:rsid w:val="001C3881"/>
    <w:rsid w:val="001C5BD1"/>
    <w:rsid w:val="001D282E"/>
    <w:rsid w:val="001D3611"/>
    <w:rsid w:val="001D7609"/>
    <w:rsid w:val="001E0ECF"/>
    <w:rsid w:val="001F6933"/>
    <w:rsid w:val="00212BE0"/>
    <w:rsid w:val="00227AD1"/>
    <w:rsid w:val="002857DE"/>
    <w:rsid w:val="002C1E8E"/>
    <w:rsid w:val="002C2AA7"/>
    <w:rsid w:val="002C3D74"/>
    <w:rsid w:val="002E44B3"/>
    <w:rsid w:val="002F6D65"/>
    <w:rsid w:val="0033079A"/>
    <w:rsid w:val="00332CFA"/>
    <w:rsid w:val="00344D11"/>
    <w:rsid w:val="00381917"/>
    <w:rsid w:val="0039014A"/>
    <w:rsid w:val="003A4945"/>
    <w:rsid w:val="003D674D"/>
    <w:rsid w:val="003F12AE"/>
    <w:rsid w:val="003F6C0C"/>
    <w:rsid w:val="00415F12"/>
    <w:rsid w:val="004324A3"/>
    <w:rsid w:val="004331C3"/>
    <w:rsid w:val="00444D2E"/>
    <w:rsid w:val="00455550"/>
    <w:rsid w:val="00460D7A"/>
    <w:rsid w:val="00490171"/>
    <w:rsid w:val="004A705E"/>
    <w:rsid w:val="004F763C"/>
    <w:rsid w:val="00500F71"/>
    <w:rsid w:val="005061AE"/>
    <w:rsid w:val="0050696F"/>
    <w:rsid w:val="00513BDD"/>
    <w:rsid w:val="00526DA9"/>
    <w:rsid w:val="00584F50"/>
    <w:rsid w:val="00585297"/>
    <w:rsid w:val="005A5A79"/>
    <w:rsid w:val="0060246C"/>
    <w:rsid w:val="0061130E"/>
    <w:rsid w:val="00633F3F"/>
    <w:rsid w:val="00644471"/>
    <w:rsid w:val="00647AF0"/>
    <w:rsid w:val="00657959"/>
    <w:rsid w:val="00661BBD"/>
    <w:rsid w:val="0067297F"/>
    <w:rsid w:val="0068092F"/>
    <w:rsid w:val="00680FA5"/>
    <w:rsid w:val="00697F77"/>
    <w:rsid w:val="006B4B6F"/>
    <w:rsid w:val="00705DBC"/>
    <w:rsid w:val="00726460"/>
    <w:rsid w:val="00734977"/>
    <w:rsid w:val="00762A1A"/>
    <w:rsid w:val="00774CB1"/>
    <w:rsid w:val="0078296E"/>
    <w:rsid w:val="0078392F"/>
    <w:rsid w:val="00790B88"/>
    <w:rsid w:val="0079115A"/>
    <w:rsid w:val="007B0CD6"/>
    <w:rsid w:val="007E69BA"/>
    <w:rsid w:val="00807EEB"/>
    <w:rsid w:val="00833315"/>
    <w:rsid w:val="00844069"/>
    <w:rsid w:val="00853EA8"/>
    <w:rsid w:val="00854570"/>
    <w:rsid w:val="00861034"/>
    <w:rsid w:val="008713EC"/>
    <w:rsid w:val="008767EC"/>
    <w:rsid w:val="00884503"/>
    <w:rsid w:val="008909E2"/>
    <w:rsid w:val="00896DA3"/>
    <w:rsid w:val="008A637B"/>
    <w:rsid w:val="008A71C4"/>
    <w:rsid w:val="008B73D8"/>
    <w:rsid w:val="008D52EC"/>
    <w:rsid w:val="00900A8D"/>
    <w:rsid w:val="009165A8"/>
    <w:rsid w:val="00930FDA"/>
    <w:rsid w:val="00937081"/>
    <w:rsid w:val="009726D1"/>
    <w:rsid w:val="00974688"/>
    <w:rsid w:val="009F78F8"/>
    <w:rsid w:val="00A170C5"/>
    <w:rsid w:val="00A30C98"/>
    <w:rsid w:val="00A32C90"/>
    <w:rsid w:val="00A51E75"/>
    <w:rsid w:val="00A668F9"/>
    <w:rsid w:val="00A853E3"/>
    <w:rsid w:val="00AA342A"/>
    <w:rsid w:val="00AB186B"/>
    <w:rsid w:val="00AC51DF"/>
    <w:rsid w:val="00AC6496"/>
    <w:rsid w:val="00AD0321"/>
    <w:rsid w:val="00AE02E6"/>
    <w:rsid w:val="00B077DA"/>
    <w:rsid w:val="00B17BFD"/>
    <w:rsid w:val="00B20153"/>
    <w:rsid w:val="00B20336"/>
    <w:rsid w:val="00B575C0"/>
    <w:rsid w:val="00B65125"/>
    <w:rsid w:val="00BA3C2F"/>
    <w:rsid w:val="00BA59BD"/>
    <w:rsid w:val="00BC3757"/>
    <w:rsid w:val="00BD1D52"/>
    <w:rsid w:val="00BD6CF4"/>
    <w:rsid w:val="00C02DE8"/>
    <w:rsid w:val="00C03416"/>
    <w:rsid w:val="00C43D1A"/>
    <w:rsid w:val="00C73C86"/>
    <w:rsid w:val="00C960F9"/>
    <w:rsid w:val="00CD2A34"/>
    <w:rsid w:val="00D004D0"/>
    <w:rsid w:val="00D016A0"/>
    <w:rsid w:val="00D02ADB"/>
    <w:rsid w:val="00D21C40"/>
    <w:rsid w:val="00D41E1F"/>
    <w:rsid w:val="00D451B3"/>
    <w:rsid w:val="00DB3327"/>
    <w:rsid w:val="00DE0075"/>
    <w:rsid w:val="00DE3933"/>
    <w:rsid w:val="00DF08C5"/>
    <w:rsid w:val="00E12393"/>
    <w:rsid w:val="00E25DC1"/>
    <w:rsid w:val="00E450B0"/>
    <w:rsid w:val="00E97984"/>
    <w:rsid w:val="00EC3722"/>
    <w:rsid w:val="00EC7DFA"/>
    <w:rsid w:val="00EE23F0"/>
    <w:rsid w:val="00EE6341"/>
    <w:rsid w:val="00EF06DE"/>
    <w:rsid w:val="00EF2B2D"/>
    <w:rsid w:val="00F1561A"/>
    <w:rsid w:val="00F15899"/>
    <w:rsid w:val="00F164DC"/>
    <w:rsid w:val="00F308A3"/>
    <w:rsid w:val="00F30F2B"/>
    <w:rsid w:val="00F40EAF"/>
    <w:rsid w:val="00F547D3"/>
    <w:rsid w:val="00F575B6"/>
    <w:rsid w:val="00F7211A"/>
    <w:rsid w:val="00F9047B"/>
    <w:rsid w:val="00F93A3B"/>
    <w:rsid w:val="00FA57B5"/>
    <w:rsid w:val="00FC5E25"/>
    <w:rsid w:val="00FC67A2"/>
    <w:rsid w:val="00FE143F"/>
    <w:rsid w:val="00FE522D"/>
    <w:rsid w:val="00FE7ADC"/>
    <w:rsid w:val="00FF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DBCFF42-E042-4D9F-8FF4-6C52DBC8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F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2E6"/>
    <w:rPr>
      <w:color w:val="0563C1" w:themeColor="hyperlink"/>
      <w:u w:val="single"/>
    </w:rPr>
  </w:style>
  <w:style w:type="paragraph" w:styleId="Header">
    <w:name w:val="header"/>
    <w:basedOn w:val="Normal"/>
    <w:link w:val="HeaderChar"/>
    <w:unhideWhenUsed/>
    <w:rsid w:val="00A32C90"/>
    <w:pPr>
      <w:tabs>
        <w:tab w:val="center" w:pos="4513"/>
        <w:tab w:val="right" w:pos="9026"/>
      </w:tabs>
    </w:pPr>
  </w:style>
  <w:style w:type="character" w:customStyle="1" w:styleId="HeaderChar">
    <w:name w:val="Header Char"/>
    <w:basedOn w:val="DefaultParagraphFont"/>
    <w:link w:val="Header"/>
    <w:rsid w:val="00A32C90"/>
    <w:rPr>
      <w:rFonts w:ascii="Arial" w:eastAsia="Times New Roman" w:hAnsi="Arial" w:cs="Arial"/>
      <w:sz w:val="24"/>
      <w:szCs w:val="24"/>
    </w:rPr>
  </w:style>
  <w:style w:type="paragraph" w:styleId="Footer">
    <w:name w:val="footer"/>
    <w:basedOn w:val="Normal"/>
    <w:link w:val="FooterChar"/>
    <w:uiPriority w:val="99"/>
    <w:unhideWhenUsed/>
    <w:rsid w:val="00A32C90"/>
    <w:pPr>
      <w:tabs>
        <w:tab w:val="center" w:pos="4513"/>
        <w:tab w:val="right" w:pos="9026"/>
      </w:tabs>
    </w:pPr>
  </w:style>
  <w:style w:type="character" w:customStyle="1" w:styleId="FooterChar">
    <w:name w:val="Footer Char"/>
    <w:basedOn w:val="DefaultParagraphFont"/>
    <w:link w:val="Footer"/>
    <w:uiPriority w:val="99"/>
    <w:rsid w:val="00A32C90"/>
    <w:rPr>
      <w:rFonts w:ascii="Arial" w:eastAsia="Times New Roman" w:hAnsi="Arial" w:cs="Arial"/>
      <w:sz w:val="24"/>
      <w:szCs w:val="24"/>
    </w:rPr>
  </w:style>
  <w:style w:type="paragraph" w:styleId="ListParagraph">
    <w:name w:val="List Paragraph"/>
    <w:basedOn w:val="Normal"/>
    <w:uiPriority w:val="34"/>
    <w:qFormat/>
    <w:rsid w:val="00A32C90"/>
    <w:pPr>
      <w:spacing w:after="200" w:line="276" w:lineRule="auto"/>
      <w:ind w:left="720"/>
      <w:contextualSpacing/>
    </w:pPr>
    <w:rPr>
      <w:rFonts w:asciiTheme="minorHAnsi" w:eastAsiaTheme="minorHAnsi" w:hAnsiTheme="minorHAnsi" w:cstheme="minorBidi"/>
      <w:sz w:val="22"/>
      <w:szCs w:val="22"/>
    </w:rPr>
  </w:style>
  <w:style w:type="paragraph" w:customStyle="1" w:styleId="Report">
    <w:name w:val="Report"/>
    <w:basedOn w:val="Normal"/>
    <w:rsid w:val="00A32C90"/>
    <w:pPr>
      <w:ind w:left="720" w:hanging="720"/>
    </w:pPr>
    <w:rPr>
      <w:rFonts w:ascii="Times New Roman" w:hAnsi="Times New Roman" w:cs="Times New Roman"/>
      <w:sz w:val="28"/>
      <w:szCs w:val="20"/>
    </w:rPr>
  </w:style>
  <w:style w:type="paragraph" w:styleId="BalloonText">
    <w:name w:val="Balloon Text"/>
    <w:basedOn w:val="Normal"/>
    <w:link w:val="BalloonTextChar"/>
    <w:uiPriority w:val="99"/>
    <w:semiHidden/>
    <w:unhideWhenUsed/>
    <w:rsid w:val="00AB1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6B"/>
    <w:rPr>
      <w:rFonts w:ascii="Segoe UI" w:eastAsia="Times New Roman" w:hAnsi="Segoe UI" w:cs="Segoe UI"/>
      <w:sz w:val="18"/>
      <w:szCs w:val="18"/>
    </w:rPr>
  </w:style>
  <w:style w:type="paragraph" w:styleId="BodyTextIndent3">
    <w:name w:val="Body Text Indent 3"/>
    <w:basedOn w:val="Normal"/>
    <w:link w:val="BodyTextIndent3Char"/>
    <w:semiHidden/>
    <w:unhideWhenUsed/>
    <w:rsid w:val="00381917"/>
    <w:pPr>
      <w:spacing w:after="120"/>
      <w:ind w:left="283"/>
    </w:pPr>
    <w:rPr>
      <w:rFonts w:ascii="Times New Roman" w:hAnsi="Times New Roman" w:cs="Times New Roman"/>
      <w:sz w:val="16"/>
      <w:szCs w:val="16"/>
      <w:lang w:eastAsia="en-GB"/>
    </w:rPr>
  </w:style>
  <w:style w:type="character" w:customStyle="1" w:styleId="BodyTextIndent3Char">
    <w:name w:val="Body Text Indent 3 Char"/>
    <w:basedOn w:val="DefaultParagraphFont"/>
    <w:link w:val="BodyTextIndent3"/>
    <w:semiHidden/>
    <w:rsid w:val="00381917"/>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19616">
      <w:bodyDiv w:val="1"/>
      <w:marLeft w:val="0"/>
      <w:marRight w:val="0"/>
      <w:marTop w:val="0"/>
      <w:marBottom w:val="0"/>
      <w:divBdr>
        <w:top w:val="none" w:sz="0" w:space="0" w:color="auto"/>
        <w:left w:val="none" w:sz="0" w:space="0" w:color="auto"/>
        <w:bottom w:val="none" w:sz="0" w:space="0" w:color="auto"/>
        <w:right w:val="none" w:sz="0" w:space="0" w:color="auto"/>
      </w:divBdr>
    </w:div>
    <w:div w:id="556629371">
      <w:bodyDiv w:val="1"/>
      <w:marLeft w:val="0"/>
      <w:marRight w:val="0"/>
      <w:marTop w:val="0"/>
      <w:marBottom w:val="0"/>
      <w:divBdr>
        <w:top w:val="none" w:sz="0" w:space="0" w:color="auto"/>
        <w:left w:val="none" w:sz="0" w:space="0" w:color="auto"/>
        <w:bottom w:val="none" w:sz="0" w:space="0" w:color="auto"/>
        <w:right w:val="none" w:sz="0" w:space="0" w:color="auto"/>
      </w:divBdr>
    </w:div>
    <w:div w:id="936408962">
      <w:bodyDiv w:val="1"/>
      <w:marLeft w:val="0"/>
      <w:marRight w:val="0"/>
      <w:marTop w:val="0"/>
      <w:marBottom w:val="0"/>
      <w:divBdr>
        <w:top w:val="none" w:sz="0" w:space="0" w:color="auto"/>
        <w:left w:val="none" w:sz="0" w:space="0" w:color="auto"/>
        <w:bottom w:val="none" w:sz="0" w:space="0" w:color="auto"/>
        <w:right w:val="none" w:sz="0" w:space="0" w:color="auto"/>
      </w:divBdr>
    </w:div>
    <w:div w:id="1239634564">
      <w:bodyDiv w:val="1"/>
      <w:marLeft w:val="0"/>
      <w:marRight w:val="0"/>
      <w:marTop w:val="0"/>
      <w:marBottom w:val="0"/>
      <w:divBdr>
        <w:top w:val="none" w:sz="0" w:space="0" w:color="auto"/>
        <w:left w:val="none" w:sz="0" w:space="0" w:color="auto"/>
        <w:bottom w:val="none" w:sz="0" w:space="0" w:color="auto"/>
        <w:right w:val="none" w:sz="0" w:space="0" w:color="auto"/>
      </w:divBdr>
    </w:div>
    <w:div w:id="1546672459">
      <w:bodyDiv w:val="1"/>
      <w:marLeft w:val="0"/>
      <w:marRight w:val="0"/>
      <w:marTop w:val="0"/>
      <w:marBottom w:val="0"/>
      <w:divBdr>
        <w:top w:val="none" w:sz="0" w:space="0" w:color="auto"/>
        <w:left w:val="none" w:sz="0" w:space="0" w:color="auto"/>
        <w:bottom w:val="none" w:sz="0" w:space="0" w:color="auto"/>
        <w:right w:val="none" w:sz="0" w:space="0" w:color="auto"/>
      </w:divBdr>
    </w:div>
    <w:div w:id="1689137146">
      <w:bodyDiv w:val="1"/>
      <w:marLeft w:val="0"/>
      <w:marRight w:val="0"/>
      <w:marTop w:val="0"/>
      <w:marBottom w:val="0"/>
      <w:divBdr>
        <w:top w:val="none" w:sz="0" w:space="0" w:color="auto"/>
        <w:left w:val="none" w:sz="0" w:space="0" w:color="auto"/>
        <w:bottom w:val="none" w:sz="0" w:space="0" w:color="auto"/>
        <w:right w:val="none" w:sz="0" w:space="0" w:color="auto"/>
      </w:divBdr>
    </w:div>
    <w:div w:id="2092845312">
      <w:bodyDiv w:val="1"/>
      <w:marLeft w:val="0"/>
      <w:marRight w:val="0"/>
      <w:marTop w:val="0"/>
      <w:marBottom w:val="0"/>
      <w:divBdr>
        <w:top w:val="none" w:sz="0" w:space="0" w:color="auto"/>
        <w:left w:val="none" w:sz="0" w:space="0" w:color="auto"/>
        <w:bottom w:val="none" w:sz="0" w:space="0" w:color="auto"/>
        <w:right w:val="none" w:sz="0" w:space="0" w:color="auto"/>
      </w:divBdr>
    </w:div>
    <w:div w:id="21362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01F70-827C-4B64-A414-148D6DD1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Thompson</dc:creator>
  <cp:keywords/>
  <dc:description/>
  <cp:lastModifiedBy>Talia Baranowski</cp:lastModifiedBy>
  <cp:revision>2</cp:revision>
  <cp:lastPrinted>2017-07-11T12:59:00Z</cp:lastPrinted>
  <dcterms:created xsi:type="dcterms:W3CDTF">2017-07-26T10:29:00Z</dcterms:created>
  <dcterms:modified xsi:type="dcterms:W3CDTF">2017-07-26T10:29:00Z</dcterms:modified>
</cp:coreProperties>
</file>